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54" w:rsidRPr="00F869FF" w:rsidRDefault="00B27177" w:rsidP="004C596C">
      <w:pPr>
        <w:outlineLvl w:val="0"/>
        <w:rPr>
          <w:rFonts w:cstheme="minorHAnsi"/>
          <w:b/>
        </w:rPr>
      </w:pPr>
      <w:bookmarkStart w:id="0" w:name="_GoBack"/>
      <w:bookmarkEnd w:id="0"/>
      <w:r w:rsidRPr="00F869FF">
        <w:rPr>
          <w:rFonts w:cstheme="minorHAnsi"/>
          <w:b/>
        </w:rPr>
        <w:t>Essential Properties are Super-Explanatory</w:t>
      </w:r>
      <w:r w:rsidR="009C591F" w:rsidRPr="00F869FF">
        <w:rPr>
          <w:rFonts w:cstheme="minorHAnsi"/>
          <w:b/>
        </w:rPr>
        <w:t>: Taming Metaphysical Modality</w:t>
      </w:r>
    </w:p>
    <w:p w:rsidR="00524154" w:rsidRDefault="00524154" w:rsidP="004C596C">
      <w:pPr>
        <w:outlineLvl w:val="0"/>
        <w:rPr>
          <w:rFonts w:cstheme="minorHAnsi"/>
          <w:b/>
        </w:rPr>
      </w:pPr>
      <w:r w:rsidRPr="00F869FF">
        <w:rPr>
          <w:rFonts w:cstheme="minorHAnsi"/>
          <w:b/>
        </w:rPr>
        <w:t>Marion Godman, Antonella Mallozzi and David Papineau</w:t>
      </w:r>
    </w:p>
    <w:p w:rsidR="00B3628D" w:rsidRDefault="00B3628D" w:rsidP="004C596C">
      <w:pPr>
        <w:outlineLvl w:val="0"/>
        <w:rPr>
          <w:rFonts w:cstheme="minorHAnsi"/>
          <w:b/>
        </w:rPr>
      </w:pPr>
    </w:p>
    <w:p w:rsidR="00B3628D" w:rsidRPr="00FB783C" w:rsidRDefault="00B3628D" w:rsidP="004C596C">
      <w:pPr>
        <w:outlineLvl w:val="0"/>
        <w:rPr>
          <w:rFonts w:cstheme="minorHAnsi"/>
        </w:rPr>
      </w:pPr>
      <w:r w:rsidRPr="00FB783C">
        <w:rPr>
          <w:rFonts w:cstheme="minorHAnsi"/>
        </w:rPr>
        <w:t>[</w:t>
      </w:r>
      <w:r w:rsidR="00FB783C" w:rsidRPr="00FB783C">
        <w:rPr>
          <w:rFonts w:cstheme="minorHAnsi"/>
        </w:rPr>
        <w:t>A shorter version of this article is forthcoming in the</w:t>
      </w:r>
      <w:r w:rsidR="00FB783C" w:rsidRPr="00FB783C">
        <w:rPr>
          <w:rFonts w:cstheme="minorHAnsi"/>
          <w:i/>
        </w:rPr>
        <w:t xml:space="preserve"> Journal of the American Philosophical Association</w:t>
      </w:r>
      <w:r w:rsidR="00FB783C" w:rsidRPr="00FB783C">
        <w:rPr>
          <w:rFonts w:cstheme="minorHAnsi"/>
        </w:rPr>
        <w:t>.]</w:t>
      </w:r>
    </w:p>
    <w:p w:rsidR="00A67711" w:rsidRPr="00F869FF" w:rsidRDefault="00A67711" w:rsidP="0069113F">
      <w:pPr>
        <w:rPr>
          <w:rFonts w:cstheme="minorHAnsi"/>
          <w:b/>
        </w:rPr>
      </w:pPr>
    </w:p>
    <w:p w:rsidR="00A67711" w:rsidRPr="00F869FF" w:rsidRDefault="002E238E" w:rsidP="004C596C">
      <w:pPr>
        <w:outlineLvl w:val="0"/>
        <w:rPr>
          <w:rFonts w:cstheme="minorHAnsi"/>
          <w:b/>
        </w:rPr>
      </w:pPr>
      <w:r w:rsidRPr="00F869FF">
        <w:rPr>
          <w:rFonts w:cstheme="minorHAnsi"/>
          <w:b/>
        </w:rPr>
        <w:t xml:space="preserve">1 </w:t>
      </w:r>
      <w:r w:rsidR="00A67711" w:rsidRPr="00F869FF">
        <w:rPr>
          <w:rFonts w:cstheme="minorHAnsi"/>
          <w:b/>
        </w:rPr>
        <w:t>Introduction</w:t>
      </w:r>
    </w:p>
    <w:p w:rsidR="00A67711" w:rsidRPr="00F869FF" w:rsidRDefault="00A67711" w:rsidP="0069113F">
      <w:pPr>
        <w:rPr>
          <w:rFonts w:cstheme="minorHAnsi"/>
        </w:rPr>
      </w:pPr>
    </w:p>
    <w:p w:rsidR="00561C78" w:rsidRPr="00F869FF" w:rsidRDefault="00A67711" w:rsidP="0069113F">
      <w:pPr>
        <w:rPr>
          <w:rFonts w:cstheme="minorHAnsi"/>
        </w:rPr>
      </w:pPr>
      <w:r w:rsidRPr="00F869FF">
        <w:rPr>
          <w:rFonts w:cstheme="minorHAnsi"/>
        </w:rPr>
        <w:t xml:space="preserve">This paper aims to build a bridge between two areas of philosophical research, </w:t>
      </w:r>
      <w:r w:rsidR="000E6F6B" w:rsidRPr="00F869FF">
        <w:rPr>
          <w:rFonts w:cstheme="minorHAnsi"/>
        </w:rPr>
        <w:t xml:space="preserve">the structure </w:t>
      </w:r>
      <w:r w:rsidR="004C596C" w:rsidRPr="00F869FF">
        <w:rPr>
          <w:rFonts w:cstheme="minorHAnsi"/>
        </w:rPr>
        <w:t>of</w:t>
      </w:r>
      <w:r w:rsidR="009C70BB" w:rsidRPr="00F869FF">
        <w:rPr>
          <w:rFonts w:cstheme="minorHAnsi"/>
        </w:rPr>
        <w:t xml:space="preserve"> </w:t>
      </w:r>
      <w:r w:rsidRPr="00F869FF">
        <w:rPr>
          <w:rFonts w:cstheme="minorHAnsi"/>
        </w:rPr>
        <w:t xml:space="preserve">kinds and metaphysical modality. Our central thesis is that kinds typically involve </w:t>
      </w:r>
      <w:r w:rsidRPr="00F869FF">
        <w:rPr>
          <w:rFonts w:cstheme="minorHAnsi"/>
          <w:i/>
        </w:rPr>
        <w:t xml:space="preserve">super-explanatory </w:t>
      </w:r>
      <w:r w:rsidRPr="00F869FF">
        <w:rPr>
          <w:rFonts w:cstheme="minorHAnsi"/>
        </w:rPr>
        <w:t xml:space="preserve">properties, and that these properties </w:t>
      </w:r>
      <w:r w:rsidR="009C70BB" w:rsidRPr="00F869FF">
        <w:rPr>
          <w:rFonts w:cstheme="minorHAnsi"/>
        </w:rPr>
        <w:t xml:space="preserve">lie behind </w:t>
      </w:r>
      <w:r w:rsidR="00E2688F" w:rsidRPr="00F869FF">
        <w:rPr>
          <w:rFonts w:cstheme="minorHAnsi"/>
        </w:rPr>
        <w:t xml:space="preserve">all </w:t>
      </w:r>
      <w:r w:rsidR="00716A8E" w:rsidRPr="00F869FF">
        <w:rPr>
          <w:rFonts w:cstheme="minorHAnsi"/>
        </w:rPr>
        <w:t>substantial</w:t>
      </w:r>
      <w:r w:rsidR="00770D33" w:rsidRPr="00F869FF">
        <w:rPr>
          <w:rFonts w:cstheme="minorHAnsi"/>
        </w:rPr>
        <w:t xml:space="preserve"> </w:t>
      </w:r>
      <w:r w:rsidR="00E2688F" w:rsidRPr="00F869FF">
        <w:rPr>
          <w:rFonts w:cstheme="minorHAnsi"/>
        </w:rPr>
        <w:t>cases</w:t>
      </w:r>
      <w:r w:rsidRPr="00F869FF">
        <w:rPr>
          <w:rFonts w:cstheme="minorHAnsi"/>
        </w:rPr>
        <w:t xml:space="preserve"> of metaphysical necessity. </w:t>
      </w:r>
    </w:p>
    <w:p w:rsidR="004C596C" w:rsidRPr="00F869FF" w:rsidRDefault="004C596C" w:rsidP="0069113F">
      <w:pPr>
        <w:rPr>
          <w:rFonts w:cstheme="minorHAnsi"/>
        </w:rPr>
      </w:pPr>
    </w:p>
    <w:p w:rsidR="00D344E1" w:rsidRPr="00F869FF" w:rsidRDefault="004C596C" w:rsidP="0069113F">
      <w:pPr>
        <w:rPr>
          <w:rFonts w:cstheme="minorHAnsi"/>
          <w:b/>
        </w:rPr>
      </w:pPr>
      <w:r w:rsidRPr="00F869FF">
        <w:rPr>
          <w:rFonts w:cstheme="minorHAnsi"/>
        </w:rPr>
        <w:t>Philosophers of science who work on kinds tend to emphasize their complexity, and are generally suspicious of any suggestion that they have “essences”</w:t>
      </w:r>
      <w:r w:rsidR="0060330A" w:rsidRPr="00F869FF">
        <w:rPr>
          <w:rFonts w:cstheme="minorHAnsi"/>
        </w:rPr>
        <w:t xml:space="preserve">. </w:t>
      </w:r>
      <w:r w:rsidRPr="00F869FF">
        <w:rPr>
          <w:rFonts w:cstheme="minorHAnsi"/>
        </w:rPr>
        <w:t xml:space="preserve">The complexities are real enough, but they should not be allowed to obscure the way that kinds are typically unified by certain core properties. </w:t>
      </w:r>
      <w:r w:rsidR="0015116D" w:rsidRPr="00F869FF">
        <w:rPr>
          <w:rFonts w:cstheme="minorHAnsi"/>
        </w:rPr>
        <w:t>We shall draw on the work of Ruth Millikan in explainin</w:t>
      </w:r>
      <w:r w:rsidR="00A24C5F" w:rsidRPr="00F869FF">
        <w:rPr>
          <w:rFonts w:cstheme="minorHAnsi"/>
        </w:rPr>
        <w:t>g this. Millikan herself has never</w:t>
      </w:r>
      <w:r w:rsidR="0015116D" w:rsidRPr="00F869FF">
        <w:rPr>
          <w:rFonts w:cstheme="minorHAnsi"/>
        </w:rPr>
        <w:t xml:space="preserve"> been much concerned with issues of metaphysical modality, but we shall show that her analysis offers a natural account of why certain properties are metaphysically essential to their possessors. </w:t>
      </w:r>
    </w:p>
    <w:p w:rsidR="004C596C" w:rsidRPr="00F869FF" w:rsidRDefault="004C596C" w:rsidP="0069113F">
      <w:pPr>
        <w:rPr>
          <w:rFonts w:cstheme="minorHAnsi"/>
          <w:b/>
        </w:rPr>
      </w:pPr>
    </w:p>
    <w:p w:rsidR="00524154" w:rsidRPr="00F869FF" w:rsidRDefault="002E238E" w:rsidP="004C596C">
      <w:pPr>
        <w:outlineLvl w:val="0"/>
        <w:rPr>
          <w:rFonts w:cstheme="minorHAnsi"/>
          <w:b/>
        </w:rPr>
      </w:pPr>
      <w:r w:rsidRPr="00F869FF">
        <w:rPr>
          <w:rFonts w:cstheme="minorHAnsi"/>
          <w:b/>
        </w:rPr>
        <w:t xml:space="preserve">2 </w:t>
      </w:r>
      <w:r w:rsidR="00524154" w:rsidRPr="00F869FF">
        <w:rPr>
          <w:rFonts w:cstheme="minorHAnsi"/>
          <w:b/>
        </w:rPr>
        <w:t>Kinds</w:t>
      </w:r>
    </w:p>
    <w:p w:rsidR="00524154" w:rsidRPr="00F869FF" w:rsidRDefault="00524154" w:rsidP="0069113F">
      <w:pPr>
        <w:rPr>
          <w:rFonts w:cstheme="minorHAnsi"/>
        </w:rPr>
      </w:pPr>
    </w:p>
    <w:p w:rsidR="000F63C0" w:rsidRPr="00F869FF" w:rsidRDefault="000F63C0" w:rsidP="004C596C">
      <w:pPr>
        <w:outlineLvl w:val="0"/>
        <w:rPr>
          <w:rFonts w:cstheme="minorHAnsi"/>
        </w:rPr>
      </w:pPr>
      <w:r w:rsidRPr="00F869FF">
        <w:rPr>
          <w:rFonts w:cstheme="minorHAnsi"/>
        </w:rPr>
        <w:t xml:space="preserve">Some categories </w:t>
      </w:r>
      <w:r w:rsidR="006114C7" w:rsidRPr="00F869FF">
        <w:rPr>
          <w:rFonts w:cstheme="minorHAnsi"/>
        </w:rPr>
        <w:t>have a rich structure, in that t</w:t>
      </w:r>
      <w:r w:rsidRPr="00F869FF">
        <w:rPr>
          <w:rFonts w:cstheme="minorHAnsi"/>
        </w:rPr>
        <w:t xml:space="preserve">heir instances share </w:t>
      </w:r>
      <w:r w:rsidR="006114C7" w:rsidRPr="00F869FF">
        <w:rPr>
          <w:rFonts w:cstheme="minorHAnsi"/>
        </w:rPr>
        <w:t xml:space="preserve">a great </w:t>
      </w:r>
      <w:r w:rsidRPr="00F869FF">
        <w:rPr>
          <w:rFonts w:cstheme="minorHAnsi"/>
        </w:rPr>
        <w:t xml:space="preserve">many properties. </w:t>
      </w:r>
    </w:p>
    <w:p w:rsidR="00123386" w:rsidRPr="00F869FF" w:rsidRDefault="00123386" w:rsidP="0069113F">
      <w:pPr>
        <w:rPr>
          <w:rFonts w:cstheme="minorHAnsi"/>
        </w:rPr>
      </w:pPr>
    </w:p>
    <w:p w:rsidR="00B86EE7" w:rsidRPr="00F869FF" w:rsidRDefault="00123386" w:rsidP="0069113F">
      <w:pPr>
        <w:rPr>
          <w:rFonts w:cstheme="minorHAnsi"/>
        </w:rPr>
      </w:pPr>
      <w:r w:rsidRPr="00F869FF">
        <w:rPr>
          <w:rFonts w:cstheme="minorHAnsi"/>
        </w:rPr>
        <w:t>For example,</w:t>
      </w:r>
      <w:r w:rsidR="006872D9" w:rsidRPr="00F869FF">
        <w:rPr>
          <w:rFonts w:cstheme="minorHAnsi"/>
        </w:rPr>
        <w:t xml:space="preserve"> all</w:t>
      </w:r>
      <w:r w:rsidRPr="00F869FF">
        <w:rPr>
          <w:rFonts w:cstheme="minorHAnsi"/>
        </w:rPr>
        <w:t xml:space="preserve"> </w:t>
      </w:r>
      <w:r w:rsidR="000F63C0" w:rsidRPr="00F869FF">
        <w:rPr>
          <w:rFonts w:cstheme="minorHAnsi"/>
        </w:rPr>
        <w:t>horses</w:t>
      </w:r>
      <w:r w:rsidR="003627BE" w:rsidRPr="00F869FF">
        <w:rPr>
          <w:rFonts w:cstheme="minorHAnsi"/>
        </w:rPr>
        <w:t xml:space="preserve"> </w:t>
      </w:r>
      <w:r w:rsidR="006872D9" w:rsidRPr="00F869FF">
        <w:rPr>
          <w:rFonts w:cstheme="minorHAnsi"/>
        </w:rPr>
        <w:t>are alike</w:t>
      </w:r>
      <w:r w:rsidR="003E1DF1" w:rsidRPr="00F869FF">
        <w:rPr>
          <w:rFonts w:cstheme="minorHAnsi"/>
        </w:rPr>
        <w:t>, not only</w:t>
      </w:r>
      <w:r w:rsidR="006872D9" w:rsidRPr="00F869FF">
        <w:rPr>
          <w:rFonts w:cstheme="minorHAnsi"/>
        </w:rPr>
        <w:t xml:space="preserve"> in being horses</w:t>
      </w:r>
      <w:r w:rsidR="00E50773" w:rsidRPr="00F869FF">
        <w:rPr>
          <w:rFonts w:cstheme="minorHAnsi"/>
        </w:rPr>
        <w:t>, but</w:t>
      </w:r>
      <w:r w:rsidR="006872D9" w:rsidRPr="00F869FF">
        <w:rPr>
          <w:rFonts w:cstheme="minorHAnsi"/>
        </w:rPr>
        <w:t xml:space="preserve"> in </w:t>
      </w:r>
      <w:r w:rsidR="003627BE" w:rsidRPr="00F869FF">
        <w:rPr>
          <w:rFonts w:cstheme="minorHAnsi"/>
        </w:rPr>
        <w:t>eat</w:t>
      </w:r>
      <w:r w:rsidR="006872D9" w:rsidRPr="00F869FF">
        <w:rPr>
          <w:rFonts w:cstheme="minorHAnsi"/>
        </w:rPr>
        <w:t>ing</w:t>
      </w:r>
      <w:r w:rsidR="003627BE" w:rsidRPr="00F869FF">
        <w:rPr>
          <w:rFonts w:cstheme="minorHAnsi"/>
        </w:rPr>
        <w:t xml:space="preserve"> grass, grow</w:t>
      </w:r>
      <w:r w:rsidR="006872D9" w:rsidRPr="00F869FF">
        <w:rPr>
          <w:rFonts w:cstheme="minorHAnsi"/>
        </w:rPr>
        <w:t>ing manes, having</w:t>
      </w:r>
      <w:r w:rsidR="003627BE" w:rsidRPr="00F869FF">
        <w:rPr>
          <w:rFonts w:cstheme="minorHAnsi"/>
        </w:rPr>
        <w:t xml:space="preserve"> uncloven hooves, </w:t>
      </w:r>
      <w:r w:rsidR="006872D9" w:rsidRPr="00F869FF">
        <w:rPr>
          <w:rFonts w:cstheme="minorHAnsi"/>
        </w:rPr>
        <w:t xml:space="preserve">and sharing a great </w:t>
      </w:r>
      <w:r w:rsidR="00FC0F67" w:rsidRPr="00F869FF">
        <w:rPr>
          <w:rFonts w:cstheme="minorHAnsi"/>
        </w:rPr>
        <w:t>number</w:t>
      </w:r>
      <w:r w:rsidR="006872D9" w:rsidRPr="00F869FF">
        <w:rPr>
          <w:rFonts w:cstheme="minorHAnsi"/>
        </w:rPr>
        <w:t xml:space="preserve"> of </w:t>
      </w:r>
      <w:r w:rsidR="003627BE" w:rsidRPr="00F869FF">
        <w:rPr>
          <w:rFonts w:cstheme="minorHAnsi"/>
        </w:rPr>
        <w:t>other behavioural, anatomical and physiological features.</w:t>
      </w:r>
      <w:r w:rsidR="00B86EE7" w:rsidRPr="00F869FF">
        <w:rPr>
          <w:rFonts w:cstheme="minorHAnsi"/>
        </w:rPr>
        <w:t xml:space="preserve"> </w:t>
      </w:r>
    </w:p>
    <w:p w:rsidR="00B86EE7" w:rsidRPr="00F869FF" w:rsidRDefault="00B86EE7" w:rsidP="0069113F">
      <w:pPr>
        <w:rPr>
          <w:rFonts w:cstheme="minorHAnsi"/>
          <w:color w:val="000000"/>
        </w:rPr>
      </w:pPr>
    </w:p>
    <w:p w:rsidR="003627BE" w:rsidRPr="00F869FF" w:rsidRDefault="00B86EE7" w:rsidP="0069113F">
      <w:pPr>
        <w:rPr>
          <w:rFonts w:cstheme="minorHAnsi"/>
          <w:color w:val="000000"/>
        </w:rPr>
      </w:pPr>
      <w:r w:rsidRPr="00F869FF">
        <w:rPr>
          <w:rFonts w:cstheme="minorHAnsi"/>
          <w:color w:val="000000"/>
        </w:rPr>
        <w:t>Following J.S. Mill, we shall call this sort of category a “Kind”</w:t>
      </w:r>
      <w:r w:rsidR="00FC0F67" w:rsidRPr="00F869FF">
        <w:rPr>
          <w:rStyle w:val="FootnoteReference"/>
          <w:rFonts w:cstheme="minorHAnsi"/>
        </w:rPr>
        <w:footnoteReference w:id="1"/>
      </w:r>
      <w:r w:rsidRPr="00F869FF">
        <w:rPr>
          <w:rFonts w:cstheme="minorHAnsi"/>
          <w:color w:val="000000"/>
        </w:rPr>
        <w:t>.</w:t>
      </w:r>
      <w:r w:rsidR="006872D9" w:rsidRPr="00F869FF">
        <w:rPr>
          <w:rFonts w:cstheme="minorHAnsi"/>
          <w:color w:val="000000"/>
        </w:rPr>
        <w:t xml:space="preserve"> The defining characteristic of Kinds is that any</w:t>
      </w:r>
      <w:r w:rsidR="00726523" w:rsidRPr="00F869FF">
        <w:rPr>
          <w:rFonts w:cstheme="minorHAnsi"/>
          <w:color w:val="000000"/>
        </w:rPr>
        <w:t xml:space="preserve"> Kind K</w:t>
      </w:r>
      <w:r w:rsidR="007B5BF6" w:rsidRPr="00F869FF">
        <w:rPr>
          <w:rFonts w:cstheme="minorHAnsi"/>
          <w:color w:val="000000"/>
        </w:rPr>
        <w:t xml:space="preserve"> will</w:t>
      </w:r>
      <w:r w:rsidR="00726523" w:rsidRPr="00F869FF">
        <w:rPr>
          <w:rFonts w:cstheme="minorHAnsi"/>
          <w:color w:val="000000"/>
        </w:rPr>
        <w:t xml:space="preserve"> </w:t>
      </w:r>
      <w:r w:rsidR="007B5BF6" w:rsidRPr="00F869FF">
        <w:rPr>
          <w:rFonts w:cstheme="minorHAnsi"/>
          <w:color w:val="000000"/>
        </w:rPr>
        <w:t xml:space="preserve">enter into a </w:t>
      </w:r>
      <w:r w:rsidR="000D2C7A" w:rsidRPr="00F869FF">
        <w:rPr>
          <w:rFonts w:cstheme="minorHAnsi"/>
          <w:color w:val="000000"/>
        </w:rPr>
        <w:t>plurality</w:t>
      </w:r>
      <w:r w:rsidR="007B5BF6" w:rsidRPr="00F869FF">
        <w:rPr>
          <w:rFonts w:cstheme="minorHAnsi"/>
          <w:color w:val="000000"/>
        </w:rPr>
        <w:t xml:space="preserve"> of</w:t>
      </w:r>
      <w:r w:rsidR="003627BE" w:rsidRPr="00F869FF">
        <w:rPr>
          <w:rFonts w:cstheme="minorHAnsi"/>
          <w:color w:val="000000"/>
        </w:rPr>
        <w:t xml:space="preserve"> </w:t>
      </w:r>
      <w:r w:rsidR="00DA1452" w:rsidRPr="00F869FF">
        <w:rPr>
          <w:rFonts w:cstheme="minorHAnsi"/>
          <w:color w:val="000000"/>
        </w:rPr>
        <w:t>informative</w:t>
      </w:r>
      <w:r w:rsidR="006822C0" w:rsidRPr="00F869FF">
        <w:rPr>
          <w:rStyle w:val="FootnoteReference"/>
          <w:rFonts w:cstheme="minorHAnsi"/>
          <w:color w:val="000000"/>
        </w:rPr>
        <w:footnoteReference w:id="2"/>
      </w:r>
      <w:r w:rsidR="006822C0" w:rsidRPr="00F869FF">
        <w:rPr>
          <w:rFonts w:cstheme="minorHAnsi"/>
          <w:color w:val="000000"/>
        </w:rPr>
        <w:t xml:space="preserve"> </w:t>
      </w:r>
      <w:r w:rsidR="003627BE" w:rsidRPr="00F869FF">
        <w:rPr>
          <w:rFonts w:cstheme="minorHAnsi"/>
          <w:color w:val="000000"/>
        </w:rPr>
        <w:t>generalizations</w:t>
      </w:r>
      <w:r w:rsidR="00726523" w:rsidRPr="00F869FF">
        <w:rPr>
          <w:rFonts w:cstheme="minorHAnsi"/>
          <w:color w:val="000000"/>
        </w:rPr>
        <w:t xml:space="preserve"> of the form</w:t>
      </w:r>
      <w:r w:rsidR="003627BE" w:rsidRPr="00F869FF">
        <w:rPr>
          <w:rFonts w:cstheme="minorHAnsi"/>
          <w:color w:val="000000"/>
        </w:rPr>
        <w:t xml:space="preserve">: </w:t>
      </w:r>
      <w:r w:rsidR="003627BE" w:rsidRPr="00F869FF">
        <w:rPr>
          <w:rFonts w:cstheme="minorHAnsi"/>
          <w:i/>
          <w:color w:val="000000"/>
        </w:rPr>
        <w:t>All K are G</w:t>
      </w:r>
      <w:r w:rsidR="006822C0" w:rsidRPr="00F869FF">
        <w:rPr>
          <w:rFonts w:cstheme="minorHAnsi"/>
          <w:color w:val="000000"/>
        </w:rPr>
        <w:t>.</w:t>
      </w:r>
    </w:p>
    <w:p w:rsidR="006872D9" w:rsidRPr="00F869FF" w:rsidRDefault="006872D9" w:rsidP="0069113F">
      <w:pPr>
        <w:rPr>
          <w:rFonts w:cstheme="minorHAnsi"/>
          <w:color w:val="000000"/>
        </w:rPr>
      </w:pPr>
    </w:p>
    <w:p w:rsidR="006872D9" w:rsidRPr="00F869FF" w:rsidRDefault="006872D9" w:rsidP="0069113F">
      <w:pPr>
        <w:rPr>
          <w:rFonts w:cstheme="minorHAnsi"/>
          <w:color w:val="000000"/>
        </w:rPr>
      </w:pPr>
      <w:r w:rsidRPr="00F869FF">
        <w:rPr>
          <w:rFonts w:cstheme="minorHAnsi"/>
          <w:color w:val="000000"/>
        </w:rPr>
        <w:t>Note that by no means all</w:t>
      </w:r>
      <w:r w:rsidR="00E50773" w:rsidRPr="00F869FF">
        <w:rPr>
          <w:rFonts w:cstheme="minorHAnsi"/>
          <w:color w:val="000000"/>
        </w:rPr>
        <w:t xml:space="preserve"> properties </w:t>
      </w:r>
      <w:r w:rsidR="00FC0F67" w:rsidRPr="00F869FF">
        <w:rPr>
          <w:rFonts w:cstheme="minorHAnsi"/>
          <w:color w:val="000000"/>
        </w:rPr>
        <w:t>pick out</w:t>
      </w:r>
      <w:r w:rsidRPr="00F869FF">
        <w:rPr>
          <w:rFonts w:cstheme="minorHAnsi"/>
          <w:color w:val="000000"/>
        </w:rPr>
        <w:t xml:space="preserve"> Kind</w:t>
      </w:r>
      <w:r w:rsidR="00FC0F67" w:rsidRPr="00F869FF">
        <w:rPr>
          <w:rFonts w:cstheme="minorHAnsi"/>
          <w:color w:val="000000"/>
        </w:rPr>
        <w:t>s</w:t>
      </w:r>
      <w:r w:rsidRPr="00F869FF">
        <w:rPr>
          <w:rFonts w:cstheme="minorHAnsi"/>
          <w:color w:val="000000"/>
        </w:rPr>
        <w:t>. For example</w:t>
      </w:r>
      <w:r w:rsidR="00FC0F67" w:rsidRPr="00F869FF">
        <w:rPr>
          <w:rFonts w:cstheme="minorHAnsi"/>
          <w:color w:val="000000"/>
        </w:rPr>
        <w:t>, s</w:t>
      </w:r>
      <w:r w:rsidRPr="00F869FF">
        <w:rPr>
          <w:rFonts w:cstheme="minorHAnsi"/>
          <w:color w:val="000000"/>
        </w:rPr>
        <w:t xml:space="preserve">quare things, or soft things, </w:t>
      </w:r>
      <w:r w:rsidR="00FC0F67" w:rsidRPr="00F869FF">
        <w:rPr>
          <w:rFonts w:cstheme="minorHAnsi"/>
          <w:color w:val="000000"/>
        </w:rPr>
        <w:t xml:space="preserve">or small things, do not form Kinds. There are </w:t>
      </w:r>
      <w:r w:rsidR="00726523" w:rsidRPr="00F869FF">
        <w:rPr>
          <w:rFonts w:cstheme="minorHAnsi"/>
          <w:color w:val="000000"/>
        </w:rPr>
        <w:t>no</w:t>
      </w:r>
      <w:r w:rsidR="00FC0F67" w:rsidRPr="00F869FF">
        <w:rPr>
          <w:rFonts w:cstheme="minorHAnsi"/>
          <w:color w:val="000000"/>
        </w:rPr>
        <w:t xml:space="preserve"> </w:t>
      </w:r>
      <w:r w:rsidR="00DA1452" w:rsidRPr="00F869FF">
        <w:rPr>
          <w:rFonts w:cstheme="minorHAnsi"/>
          <w:color w:val="000000"/>
        </w:rPr>
        <w:t>informative</w:t>
      </w:r>
      <w:r w:rsidR="00FC0F67" w:rsidRPr="00F869FF">
        <w:rPr>
          <w:rFonts w:cstheme="minorHAnsi"/>
          <w:color w:val="000000"/>
        </w:rPr>
        <w:t xml:space="preserve"> generalizations of the form: </w:t>
      </w:r>
      <w:r w:rsidR="00FC0F67" w:rsidRPr="00F869FF">
        <w:rPr>
          <w:rFonts w:cstheme="minorHAnsi"/>
          <w:i/>
          <w:color w:val="000000"/>
        </w:rPr>
        <w:t>All square/soft/small things are G</w:t>
      </w:r>
      <w:r w:rsidR="00FC0F67" w:rsidRPr="00F869FF">
        <w:rPr>
          <w:rFonts w:cstheme="minorHAnsi"/>
          <w:color w:val="000000"/>
        </w:rPr>
        <w:t>.</w:t>
      </w:r>
    </w:p>
    <w:p w:rsidR="00FC0F67" w:rsidRPr="00F869FF" w:rsidRDefault="00FC0F67" w:rsidP="0069113F">
      <w:pPr>
        <w:rPr>
          <w:rFonts w:cstheme="minorHAnsi"/>
          <w:color w:val="000000"/>
        </w:rPr>
      </w:pPr>
    </w:p>
    <w:p w:rsidR="00FC0F67" w:rsidRPr="00F869FF" w:rsidRDefault="00FC0F67" w:rsidP="0069113F">
      <w:pPr>
        <w:rPr>
          <w:rFonts w:cstheme="minorHAnsi"/>
          <w:color w:val="000000"/>
        </w:rPr>
      </w:pPr>
      <w:r w:rsidRPr="00F869FF">
        <w:rPr>
          <w:rFonts w:cstheme="minorHAnsi"/>
          <w:color w:val="000000"/>
        </w:rPr>
        <w:t xml:space="preserve">Biological species are not the only Kinds. Chemical substances are also Kinds. </w:t>
      </w:r>
      <w:r w:rsidR="00A221AE" w:rsidRPr="00F869FF">
        <w:rPr>
          <w:rFonts w:cstheme="minorHAnsi"/>
          <w:color w:val="000000"/>
        </w:rPr>
        <w:t>All</w:t>
      </w:r>
      <w:r w:rsidR="000B3C21" w:rsidRPr="00F869FF">
        <w:rPr>
          <w:rFonts w:cstheme="minorHAnsi"/>
          <w:color w:val="000000"/>
        </w:rPr>
        <w:t xml:space="preserve"> samples of sulphuric acid </w:t>
      </w:r>
      <w:r w:rsidR="00A221AE" w:rsidRPr="00F869FF">
        <w:rPr>
          <w:rFonts w:cstheme="minorHAnsi"/>
          <w:color w:val="000000"/>
        </w:rPr>
        <w:t>have</w:t>
      </w:r>
      <w:r w:rsidRPr="00F869FF">
        <w:rPr>
          <w:rFonts w:cstheme="minorHAnsi"/>
          <w:color w:val="000000"/>
        </w:rPr>
        <w:t xml:space="preserve"> the same</w:t>
      </w:r>
      <w:r w:rsidR="00A221AE" w:rsidRPr="00F869FF">
        <w:rPr>
          <w:rFonts w:cstheme="minorHAnsi"/>
          <w:color w:val="000000"/>
        </w:rPr>
        <w:t xml:space="preserve"> </w:t>
      </w:r>
      <w:r w:rsidR="008305A8" w:rsidRPr="00F869FF">
        <w:rPr>
          <w:rFonts w:cstheme="minorHAnsi"/>
          <w:color w:val="000000"/>
        </w:rPr>
        <w:t xml:space="preserve">melting </w:t>
      </w:r>
      <w:r w:rsidR="00E50773" w:rsidRPr="00F869FF">
        <w:rPr>
          <w:rFonts w:cstheme="minorHAnsi"/>
          <w:color w:val="000000"/>
        </w:rPr>
        <w:t>and boiling point</w:t>
      </w:r>
      <w:r w:rsidR="008305A8" w:rsidRPr="00F869FF">
        <w:rPr>
          <w:rFonts w:cstheme="minorHAnsi"/>
          <w:color w:val="000000"/>
        </w:rPr>
        <w:t xml:space="preserve">, </w:t>
      </w:r>
      <w:r w:rsidR="00C72E55" w:rsidRPr="00F869FF">
        <w:rPr>
          <w:rFonts w:cstheme="minorHAnsi"/>
          <w:color w:val="000000"/>
        </w:rPr>
        <w:t xml:space="preserve">the same </w:t>
      </w:r>
      <w:r w:rsidR="00E50773" w:rsidRPr="00F869FF">
        <w:rPr>
          <w:rFonts w:cstheme="minorHAnsi"/>
          <w:color w:val="000000"/>
        </w:rPr>
        <w:t>propensity</w:t>
      </w:r>
      <w:r w:rsidR="003E1DF1" w:rsidRPr="00F869FF">
        <w:rPr>
          <w:rFonts w:cstheme="minorHAnsi"/>
          <w:color w:val="000000"/>
        </w:rPr>
        <w:t xml:space="preserve"> to combine </w:t>
      </w:r>
      <w:r w:rsidR="003E1DF1" w:rsidRPr="00F869FF">
        <w:rPr>
          <w:rFonts w:cstheme="minorHAnsi"/>
          <w:color w:val="000000"/>
        </w:rPr>
        <w:lastRenderedPageBreak/>
        <w:t xml:space="preserve">with other substances in fixed proportions, </w:t>
      </w:r>
      <w:r w:rsidR="00C72E55" w:rsidRPr="00F869FF">
        <w:rPr>
          <w:rFonts w:cstheme="minorHAnsi"/>
          <w:color w:val="000000"/>
        </w:rPr>
        <w:t xml:space="preserve">the same liquid density, electrical and thermal conductivity, </w:t>
      </w:r>
      <w:r w:rsidR="003E1DF1" w:rsidRPr="00F869FF">
        <w:rPr>
          <w:rFonts w:cstheme="minorHAnsi"/>
          <w:color w:val="000000"/>
        </w:rPr>
        <w:t>and so on.</w:t>
      </w:r>
    </w:p>
    <w:p w:rsidR="00E50773" w:rsidRPr="00F869FF" w:rsidRDefault="00E50773" w:rsidP="0069113F">
      <w:pPr>
        <w:rPr>
          <w:rFonts w:cstheme="minorHAnsi"/>
          <w:color w:val="000000"/>
        </w:rPr>
      </w:pPr>
    </w:p>
    <w:p w:rsidR="00E50773" w:rsidRPr="00F869FF" w:rsidRDefault="00E50773" w:rsidP="0069113F">
      <w:pPr>
        <w:rPr>
          <w:rFonts w:cstheme="minorHAnsi"/>
          <w:color w:val="000000"/>
        </w:rPr>
      </w:pPr>
      <w:r w:rsidRPr="00F869FF">
        <w:rPr>
          <w:rFonts w:cstheme="minorHAnsi"/>
          <w:color w:val="000000"/>
        </w:rPr>
        <w:t>Higher biological taxa</w:t>
      </w:r>
      <w:r w:rsidR="006114C7" w:rsidRPr="00F869FF">
        <w:rPr>
          <w:rFonts w:cstheme="minorHAnsi"/>
          <w:color w:val="000000"/>
        </w:rPr>
        <w:t>, as well as species,</w:t>
      </w:r>
      <w:r w:rsidRPr="00F869FF">
        <w:rPr>
          <w:rFonts w:cstheme="minorHAnsi"/>
          <w:color w:val="000000"/>
        </w:rPr>
        <w:t xml:space="preserve"> also form Kinds. For example, all mammals have fur, sweat glands, milk glands, </w:t>
      </w:r>
      <w:r w:rsidR="00FB3CD9" w:rsidRPr="00F869FF">
        <w:rPr>
          <w:rFonts w:cstheme="minorHAnsi"/>
          <w:color w:val="000000"/>
        </w:rPr>
        <w:t>and other distinctive anatomical features. N</w:t>
      </w:r>
      <w:r w:rsidR="00941B72" w:rsidRPr="00F869FF">
        <w:rPr>
          <w:rFonts w:cstheme="minorHAnsi"/>
          <w:color w:val="000000"/>
        </w:rPr>
        <w:t>ote how the features common to</w:t>
      </w:r>
      <w:r w:rsidR="00FB3CD9" w:rsidRPr="00F869FF">
        <w:rPr>
          <w:rFonts w:cstheme="minorHAnsi"/>
          <w:color w:val="000000"/>
        </w:rPr>
        <w:t xml:space="preserve"> some higher taxon will be a</w:t>
      </w:r>
      <w:r w:rsidR="006114C7" w:rsidRPr="00F869FF">
        <w:rPr>
          <w:rFonts w:cstheme="minorHAnsi"/>
          <w:color w:val="000000"/>
        </w:rPr>
        <w:t xml:space="preserve"> subclass of those common to</w:t>
      </w:r>
      <w:r w:rsidR="00FB3CD9" w:rsidRPr="00F869FF">
        <w:rPr>
          <w:rFonts w:cstheme="minorHAnsi"/>
          <w:color w:val="000000"/>
        </w:rPr>
        <w:t xml:space="preserve"> its subordinate taxa. The features common to </w:t>
      </w:r>
      <w:r w:rsidR="00941B72" w:rsidRPr="00F869FF">
        <w:rPr>
          <w:rFonts w:cstheme="minorHAnsi"/>
          <w:color w:val="000000"/>
        </w:rPr>
        <w:t xml:space="preserve">all </w:t>
      </w:r>
      <w:r w:rsidR="00FB3CD9" w:rsidRPr="00F869FF">
        <w:rPr>
          <w:rFonts w:cstheme="minorHAnsi"/>
          <w:color w:val="000000"/>
        </w:rPr>
        <w:t xml:space="preserve">mammals are among the features common to </w:t>
      </w:r>
      <w:r w:rsidR="00941B72" w:rsidRPr="00F869FF">
        <w:rPr>
          <w:rFonts w:cstheme="minorHAnsi"/>
          <w:color w:val="000000"/>
        </w:rPr>
        <w:t xml:space="preserve">all </w:t>
      </w:r>
      <w:r w:rsidR="00FB3CD9" w:rsidRPr="00F869FF">
        <w:rPr>
          <w:rFonts w:cstheme="minorHAnsi"/>
          <w:color w:val="000000"/>
        </w:rPr>
        <w:t>horses.</w:t>
      </w:r>
    </w:p>
    <w:p w:rsidR="00941B72" w:rsidRPr="00F869FF" w:rsidRDefault="00941B72" w:rsidP="0069113F">
      <w:pPr>
        <w:rPr>
          <w:rFonts w:cstheme="minorHAnsi"/>
          <w:color w:val="000000"/>
        </w:rPr>
      </w:pPr>
    </w:p>
    <w:p w:rsidR="00941B72" w:rsidRPr="00F869FF" w:rsidRDefault="00941B72" w:rsidP="0069113F">
      <w:pPr>
        <w:rPr>
          <w:rFonts w:cstheme="minorHAnsi"/>
          <w:color w:val="000000"/>
        </w:rPr>
      </w:pPr>
      <w:r w:rsidRPr="00F869FF">
        <w:rPr>
          <w:rFonts w:cstheme="minorHAnsi"/>
          <w:color w:val="000000"/>
        </w:rPr>
        <w:t xml:space="preserve">Astronomical objects also fall into Kinds. All main sequence </w:t>
      </w:r>
      <w:r w:rsidR="00B86EE7" w:rsidRPr="00F869FF">
        <w:rPr>
          <w:rFonts w:cstheme="minorHAnsi"/>
          <w:color w:val="000000"/>
        </w:rPr>
        <w:t>stars (those powered by hydrogen fusion) are spherical, in hydrostatic equilibrium, radiate energy</w:t>
      </w:r>
      <w:r w:rsidR="00302B8B" w:rsidRPr="00F869FF">
        <w:rPr>
          <w:rFonts w:cstheme="minorHAnsi"/>
          <w:color w:val="000000"/>
        </w:rPr>
        <w:t xml:space="preserve"> of certain wavelengths</w:t>
      </w:r>
      <w:r w:rsidR="00B86EE7" w:rsidRPr="00F869FF">
        <w:rPr>
          <w:rFonts w:cstheme="minorHAnsi"/>
          <w:color w:val="000000"/>
        </w:rPr>
        <w:t>, and so on. Other astronomical Kinds include red giant stars, white dwarf stars and supernovae. Further types of Kinds include meteorological categories and geological formations.</w:t>
      </w:r>
    </w:p>
    <w:p w:rsidR="00524154" w:rsidRPr="00F869FF" w:rsidRDefault="00524154" w:rsidP="0069113F">
      <w:pPr>
        <w:rPr>
          <w:rFonts w:cstheme="minorHAnsi"/>
          <w:color w:val="000000"/>
        </w:rPr>
      </w:pPr>
    </w:p>
    <w:p w:rsidR="00524154" w:rsidRPr="00F869FF" w:rsidRDefault="00473278" w:rsidP="004C596C">
      <w:pPr>
        <w:outlineLvl w:val="0"/>
        <w:rPr>
          <w:rFonts w:cstheme="minorHAnsi"/>
          <w:b/>
          <w:color w:val="000000"/>
        </w:rPr>
      </w:pPr>
      <w:r w:rsidRPr="00F869FF">
        <w:rPr>
          <w:rFonts w:cstheme="minorHAnsi"/>
          <w:b/>
          <w:color w:val="000000"/>
        </w:rPr>
        <w:t xml:space="preserve">3 </w:t>
      </w:r>
      <w:r w:rsidR="00524154" w:rsidRPr="00F869FF">
        <w:rPr>
          <w:rFonts w:cstheme="minorHAnsi"/>
          <w:b/>
          <w:color w:val="000000"/>
        </w:rPr>
        <w:t>Kinds are Useful but not Anthropocentric</w:t>
      </w:r>
    </w:p>
    <w:p w:rsidR="00524154" w:rsidRPr="00F869FF" w:rsidRDefault="00524154" w:rsidP="0069113F">
      <w:pPr>
        <w:rPr>
          <w:rFonts w:cstheme="minorHAnsi"/>
          <w:color w:val="000000"/>
        </w:rPr>
      </w:pPr>
    </w:p>
    <w:p w:rsidR="00524154" w:rsidRPr="00F869FF" w:rsidRDefault="00524154" w:rsidP="004C596C">
      <w:pPr>
        <w:outlineLvl w:val="0"/>
        <w:rPr>
          <w:rFonts w:cstheme="minorHAnsi"/>
          <w:color w:val="000000"/>
        </w:rPr>
      </w:pPr>
      <w:r w:rsidRPr="00F869FF">
        <w:rPr>
          <w:rFonts w:cstheme="minorHAnsi"/>
          <w:color w:val="000000"/>
        </w:rPr>
        <w:t xml:space="preserve">The rich structure of Kinds is very useful to human beings. </w:t>
      </w:r>
    </w:p>
    <w:p w:rsidR="00524154" w:rsidRPr="00F869FF" w:rsidRDefault="00524154" w:rsidP="0069113F">
      <w:pPr>
        <w:rPr>
          <w:rFonts w:cstheme="minorHAnsi"/>
          <w:color w:val="000000"/>
        </w:rPr>
      </w:pPr>
    </w:p>
    <w:p w:rsidR="00524154" w:rsidRPr="00F869FF" w:rsidRDefault="00524154" w:rsidP="0069113F">
      <w:pPr>
        <w:rPr>
          <w:rFonts w:cstheme="minorHAnsi"/>
          <w:color w:val="000000"/>
        </w:rPr>
      </w:pPr>
      <w:r w:rsidRPr="00F869FF">
        <w:rPr>
          <w:rFonts w:cstheme="minorHAnsi"/>
          <w:color w:val="000000"/>
        </w:rPr>
        <w:t xml:space="preserve">For one thing, </w:t>
      </w:r>
      <w:r w:rsidR="00AE1A2F" w:rsidRPr="00F869FF">
        <w:rPr>
          <w:rFonts w:cstheme="minorHAnsi"/>
          <w:color w:val="000000"/>
        </w:rPr>
        <w:t>we can normally</w:t>
      </w:r>
      <w:r w:rsidRPr="00F869FF">
        <w:rPr>
          <w:rFonts w:cstheme="minorHAnsi"/>
          <w:color w:val="000000"/>
        </w:rPr>
        <w:t xml:space="preserve"> ascertain that something is an instance of some Kind K by observing</w:t>
      </w:r>
      <w:r w:rsidR="00AE1A2F" w:rsidRPr="00F869FF">
        <w:rPr>
          <w:rFonts w:cstheme="minorHAnsi"/>
          <w:color w:val="000000"/>
        </w:rPr>
        <w:t xml:space="preserve"> just one, </w:t>
      </w:r>
      <w:r w:rsidRPr="00F869FF">
        <w:rPr>
          <w:rFonts w:cstheme="minorHAnsi"/>
          <w:color w:val="000000"/>
        </w:rPr>
        <w:t>or some few</w:t>
      </w:r>
      <w:r w:rsidR="00AE1A2F" w:rsidRPr="00F869FF">
        <w:rPr>
          <w:rFonts w:cstheme="minorHAnsi"/>
          <w:color w:val="000000"/>
        </w:rPr>
        <w:t>,</w:t>
      </w:r>
      <w:r w:rsidRPr="00F869FF">
        <w:rPr>
          <w:rFonts w:cstheme="minorHAnsi"/>
          <w:color w:val="000000"/>
        </w:rPr>
        <w:t xml:space="preserve"> of its ch</w:t>
      </w:r>
      <w:r w:rsidR="00C91254" w:rsidRPr="00F869FF">
        <w:rPr>
          <w:rFonts w:cstheme="minorHAnsi"/>
          <w:color w:val="000000"/>
        </w:rPr>
        <w:t xml:space="preserve">aracteristic Gs. For example, you </w:t>
      </w:r>
      <w:r w:rsidRPr="00F869FF">
        <w:rPr>
          <w:rFonts w:cstheme="minorHAnsi"/>
          <w:color w:val="000000"/>
        </w:rPr>
        <w:t>can identify horses by the character</w:t>
      </w:r>
      <w:r w:rsidR="00AE1A2F" w:rsidRPr="00F869FF">
        <w:rPr>
          <w:rFonts w:cstheme="minorHAnsi"/>
          <w:color w:val="000000"/>
        </w:rPr>
        <w:t xml:space="preserve">istic shape of their heads, or gold by its characteristic electrical conductivity. And then, if </w:t>
      </w:r>
      <w:r w:rsidR="00C91254" w:rsidRPr="00F869FF">
        <w:rPr>
          <w:rFonts w:cstheme="minorHAnsi"/>
          <w:color w:val="000000"/>
        </w:rPr>
        <w:t>you are</w:t>
      </w:r>
      <w:r w:rsidR="00D1325E" w:rsidRPr="00F869FF">
        <w:rPr>
          <w:rFonts w:cstheme="minorHAnsi"/>
          <w:color w:val="000000"/>
        </w:rPr>
        <w:t xml:space="preserve"> </w:t>
      </w:r>
      <w:r w:rsidR="00AE1A2F" w:rsidRPr="00F869FF">
        <w:rPr>
          <w:rFonts w:cstheme="minorHAnsi"/>
          <w:color w:val="000000"/>
        </w:rPr>
        <w:t xml:space="preserve">appropriately informed, </w:t>
      </w:r>
      <w:r w:rsidR="00C91254" w:rsidRPr="00F869FF">
        <w:rPr>
          <w:rFonts w:cstheme="minorHAnsi"/>
          <w:color w:val="000000"/>
        </w:rPr>
        <w:t xml:space="preserve">you </w:t>
      </w:r>
      <w:r w:rsidR="00AE1A2F" w:rsidRPr="00F869FF">
        <w:rPr>
          <w:rFonts w:cstheme="minorHAnsi"/>
          <w:color w:val="000000"/>
        </w:rPr>
        <w:t>can infer all the other characteristic Gs from this.</w:t>
      </w:r>
    </w:p>
    <w:p w:rsidR="00AE1A2F" w:rsidRPr="00F869FF" w:rsidRDefault="00AE1A2F" w:rsidP="0069113F">
      <w:pPr>
        <w:rPr>
          <w:rFonts w:cstheme="minorHAnsi"/>
          <w:color w:val="000000"/>
        </w:rPr>
      </w:pPr>
    </w:p>
    <w:p w:rsidR="00F114CA" w:rsidRPr="00F869FF" w:rsidRDefault="006114C7" w:rsidP="0069113F">
      <w:pPr>
        <w:rPr>
          <w:rFonts w:cstheme="minorHAnsi"/>
          <w:color w:val="000000"/>
        </w:rPr>
      </w:pPr>
      <w:r w:rsidRPr="00F869FF">
        <w:rPr>
          <w:rFonts w:cstheme="minorHAnsi"/>
          <w:color w:val="000000"/>
        </w:rPr>
        <w:t>For a</w:t>
      </w:r>
      <w:r w:rsidR="008037CB" w:rsidRPr="00F869FF">
        <w:rPr>
          <w:rFonts w:cstheme="minorHAnsi"/>
          <w:color w:val="000000"/>
        </w:rPr>
        <w:t>nother</w:t>
      </w:r>
      <w:r w:rsidRPr="00F869FF">
        <w:rPr>
          <w:rFonts w:cstheme="minorHAnsi"/>
          <w:color w:val="000000"/>
        </w:rPr>
        <w:t xml:space="preserve"> thing</w:t>
      </w:r>
      <w:r w:rsidR="00AE1A2F" w:rsidRPr="00F869FF">
        <w:rPr>
          <w:rFonts w:cstheme="minorHAnsi"/>
          <w:color w:val="000000"/>
        </w:rPr>
        <w:t>,</w:t>
      </w:r>
      <w:r w:rsidR="002D64AD" w:rsidRPr="00F869FF">
        <w:rPr>
          <w:rFonts w:cstheme="minorHAnsi"/>
          <w:color w:val="000000"/>
        </w:rPr>
        <w:t xml:space="preserve"> there are often short-cuts to becoming</w:t>
      </w:r>
      <w:r w:rsidR="008B6AF6" w:rsidRPr="00F869FF">
        <w:rPr>
          <w:rFonts w:cstheme="minorHAnsi"/>
          <w:color w:val="000000"/>
        </w:rPr>
        <w:t xml:space="preserve"> </w:t>
      </w:r>
      <w:r w:rsidR="004A3F5F" w:rsidRPr="00F869FF">
        <w:rPr>
          <w:rFonts w:cstheme="minorHAnsi"/>
          <w:color w:val="000000"/>
        </w:rPr>
        <w:t>appr</w:t>
      </w:r>
      <w:r w:rsidR="00C54845" w:rsidRPr="00F869FF">
        <w:rPr>
          <w:rFonts w:cstheme="minorHAnsi"/>
          <w:color w:val="000000"/>
        </w:rPr>
        <w:t>opr</w:t>
      </w:r>
      <w:r w:rsidR="004A3F5F" w:rsidRPr="00F869FF">
        <w:rPr>
          <w:rFonts w:cstheme="minorHAnsi"/>
          <w:color w:val="000000"/>
        </w:rPr>
        <w:t xml:space="preserve">iately </w:t>
      </w:r>
      <w:r w:rsidR="008B6AF6" w:rsidRPr="00F869FF">
        <w:rPr>
          <w:rFonts w:cstheme="minorHAnsi"/>
          <w:color w:val="000000"/>
        </w:rPr>
        <w:t xml:space="preserve">informed about the Gs that are characteristic of some Kind. </w:t>
      </w:r>
      <w:r w:rsidR="00AE1A2F" w:rsidRPr="00F869FF">
        <w:rPr>
          <w:rFonts w:cstheme="minorHAnsi"/>
          <w:color w:val="000000"/>
        </w:rPr>
        <w:t>T</w:t>
      </w:r>
      <w:r w:rsidR="00F114CA" w:rsidRPr="00F869FF">
        <w:rPr>
          <w:rFonts w:cstheme="minorHAnsi"/>
          <w:color w:val="000000"/>
        </w:rPr>
        <w:t xml:space="preserve">his is because Kinds fall into </w:t>
      </w:r>
      <w:r w:rsidR="004A3F5F" w:rsidRPr="00F869FF">
        <w:rPr>
          <w:rFonts w:cstheme="minorHAnsi"/>
          <w:color w:val="000000"/>
        </w:rPr>
        <w:t xml:space="preserve">Types </w:t>
      </w:r>
      <w:r w:rsidR="00F114CA" w:rsidRPr="00F869FF">
        <w:rPr>
          <w:rFonts w:cstheme="minorHAnsi"/>
          <w:color w:val="000000"/>
        </w:rPr>
        <w:t xml:space="preserve">that specify </w:t>
      </w:r>
      <w:r w:rsidR="00F114CA" w:rsidRPr="00F869FF">
        <w:rPr>
          <w:rFonts w:cstheme="minorHAnsi"/>
          <w:i/>
          <w:color w:val="000000"/>
        </w:rPr>
        <w:t>which</w:t>
      </w:r>
      <w:r w:rsidR="00F114CA" w:rsidRPr="00F869FF">
        <w:rPr>
          <w:rFonts w:cstheme="minorHAnsi"/>
          <w:color w:val="000000"/>
        </w:rPr>
        <w:t xml:space="preserve"> properties will be shared by all the instances of Kinds of that </w:t>
      </w:r>
      <w:r w:rsidR="000D2C7A" w:rsidRPr="00F869FF">
        <w:rPr>
          <w:rFonts w:cstheme="minorHAnsi"/>
          <w:color w:val="000000"/>
        </w:rPr>
        <w:t>Type</w:t>
      </w:r>
      <w:r w:rsidR="00F114CA" w:rsidRPr="00F869FF">
        <w:rPr>
          <w:rFonts w:cstheme="minorHAnsi"/>
          <w:color w:val="000000"/>
        </w:rPr>
        <w:t xml:space="preserve">. </w:t>
      </w:r>
    </w:p>
    <w:p w:rsidR="00F114CA" w:rsidRPr="00F869FF" w:rsidRDefault="00F114CA" w:rsidP="0069113F">
      <w:pPr>
        <w:rPr>
          <w:rFonts w:cstheme="minorHAnsi"/>
          <w:color w:val="000000"/>
        </w:rPr>
      </w:pPr>
    </w:p>
    <w:p w:rsidR="00F114CA" w:rsidRPr="00F869FF" w:rsidRDefault="00F114CA" w:rsidP="0069113F">
      <w:pPr>
        <w:rPr>
          <w:rFonts w:cstheme="minorHAnsi"/>
          <w:color w:val="000000"/>
        </w:rPr>
      </w:pPr>
      <w:r w:rsidRPr="00F869FF">
        <w:rPr>
          <w:rFonts w:cstheme="minorHAnsi"/>
          <w:color w:val="000000"/>
        </w:rPr>
        <w:t xml:space="preserve">So, for example, </w:t>
      </w:r>
      <w:r w:rsidR="005E5B81" w:rsidRPr="00F869FF">
        <w:rPr>
          <w:rFonts w:cstheme="minorHAnsi"/>
          <w:color w:val="000000"/>
        </w:rPr>
        <w:t>vertebrate</w:t>
      </w:r>
      <w:r w:rsidRPr="00F869FF">
        <w:rPr>
          <w:rFonts w:cstheme="minorHAnsi"/>
          <w:color w:val="000000"/>
        </w:rPr>
        <w:t xml:space="preserve"> species are one</w:t>
      </w:r>
      <w:r w:rsidR="004A3F5F" w:rsidRPr="00F869FF">
        <w:rPr>
          <w:rFonts w:cstheme="minorHAnsi"/>
          <w:color w:val="000000"/>
        </w:rPr>
        <w:t xml:space="preserve"> Type</w:t>
      </w:r>
      <w:r w:rsidRPr="00F869FF">
        <w:rPr>
          <w:rFonts w:cstheme="minorHAnsi"/>
          <w:color w:val="000000"/>
        </w:rPr>
        <w:t xml:space="preserve"> of Kind</w:t>
      </w:r>
      <w:r w:rsidR="00D1325E" w:rsidRPr="00F869FF">
        <w:rPr>
          <w:rFonts w:cstheme="minorHAnsi"/>
          <w:color w:val="000000"/>
        </w:rPr>
        <w:t xml:space="preserve">, </w:t>
      </w:r>
      <w:r w:rsidRPr="00F869FF">
        <w:rPr>
          <w:rFonts w:cstheme="minorHAnsi"/>
          <w:color w:val="000000"/>
        </w:rPr>
        <w:t xml:space="preserve">in that all the animals in any </w:t>
      </w:r>
      <w:r w:rsidR="005E5B81" w:rsidRPr="00F869FF">
        <w:rPr>
          <w:rFonts w:cstheme="minorHAnsi"/>
          <w:color w:val="000000"/>
        </w:rPr>
        <w:t xml:space="preserve">given vertebrate </w:t>
      </w:r>
      <w:r w:rsidRPr="00F869FF">
        <w:rPr>
          <w:rFonts w:cstheme="minorHAnsi"/>
          <w:color w:val="000000"/>
        </w:rPr>
        <w:t xml:space="preserve">species will share </w:t>
      </w:r>
      <w:r w:rsidR="005E5B81" w:rsidRPr="00F869FF">
        <w:rPr>
          <w:rFonts w:cstheme="minorHAnsi"/>
          <w:color w:val="000000"/>
        </w:rPr>
        <w:t xml:space="preserve">morphology, </w:t>
      </w:r>
      <w:r w:rsidRPr="00F869FF">
        <w:rPr>
          <w:rFonts w:cstheme="minorHAnsi"/>
          <w:color w:val="000000"/>
        </w:rPr>
        <w:t>anatomy, physiology, diet, re</w:t>
      </w:r>
      <w:r w:rsidR="005E5B81" w:rsidRPr="00F869FF">
        <w:rPr>
          <w:rFonts w:cstheme="minorHAnsi"/>
          <w:color w:val="000000"/>
        </w:rPr>
        <w:t>productive behaviour, and various other properties (but not injuries, learned beha</w:t>
      </w:r>
      <w:r w:rsidR="00473278" w:rsidRPr="00F869FF">
        <w:rPr>
          <w:rFonts w:cstheme="minorHAnsi"/>
          <w:color w:val="000000"/>
        </w:rPr>
        <w:t>viours, . . .)</w:t>
      </w:r>
      <w:r w:rsidR="005E5B81" w:rsidRPr="00F869FF">
        <w:rPr>
          <w:rFonts w:cstheme="minorHAnsi"/>
          <w:color w:val="000000"/>
        </w:rPr>
        <w:t xml:space="preserve"> Of course, the determinate morphology, anatomy, and so on, of any one vertebrate species will be different from that of the others; still, the different vertebrate species </w:t>
      </w:r>
      <w:r w:rsidR="008B6AF6" w:rsidRPr="00F869FF">
        <w:rPr>
          <w:rFonts w:cstheme="minorHAnsi"/>
          <w:color w:val="000000"/>
        </w:rPr>
        <w:t xml:space="preserve">will </w:t>
      </w:r>
      <w:r w:rsidR="004A3F5F" w:rsidRPr="00F869FF">
        <w:rPr>
          <w:rFonts w:cstheme="minorHAnsi"/>
          <w:color w:val="000000"/>
        </w:rPr>
        <w:t xml:space="preserve">all </w:t>
      </w:r>
      <w:r w:rsidR="008B6AF6" w:rsidRPr="00F869FF">
        <w:rPr>
          <w:rFonts w:cstheme="minorHAnsi"/>
          <w:color w:val="000000"/>
        </w:rPr>
        <w:t>coincide in each being characterised by determinates of t</w:t>
      </w:r>
      <w:r w:rsidR="00EA6E2E" w:rsidRPr="00F869FF">
        <w:rPr>
          <w:rFonts w:cstheme="minorHAnsi"/>
          <w:color w:val="000000"/>
        </w:rPr>
        <w:t>he</w:t>
      </w:r>
      <w:r w:rsidR="004A3F5F" w:rsidRPr="00F869FF">
        <w:rPr>
          <w:rFonts w:cstheme="minorHAnsi"/>
          <w:color w:val="000000"/>
        </w:rPr>
        <w:t xml:space="preserve"> </w:t>
      </w:r>
      <w:r w:rsidR="00D1325E" w:rsidRPr="00F869FF">
        <w:rPr>
          <w:rFonts w:cstheme="minorHAnsi"/>
          <w:color w:val="000000"/>
        </w:rPr>
        <w:t xml:space="preserve">same </w:t>
      </w:r>
      <w:r w:rsidR="00FE7EA1" w:rsidRPr="00F869FF">
        <w:rPr>
          <w:rFonts w:cstheme="minorHAnsi"/>
          <w:color w:val="000000"/>
        </w:rPr>
        <w:t xml:space="preserve">set of </w:t>
      </w:r>
      <w:r w:rsidR="00D1325E" w:rsidRPr="00F869FF">
        <w:rPr>
          <w:rFonts w:cstheme="minorHAnsi"/>
          <w:color w:val="000000"/>
        </w:rPr>
        <w:t>determinable properties.</w:t>
      </w:r>
    </w:p>
    <w:p w:rsidR="005E5B81" w:rsidRPr="00F869FF" w:rsidRDefault="005E5B81" w:rsidP="0069113F">
      <w:pPr>
        <w:rPr>
          <w:rFonts w:cstheme="minorHAnsi"/>
          <w:color w:val="000000"/>
        </w:rPr>
      </w:pPr>
    </w:p>
    <w:p w:rsidR="005E5B81" w:rsidRPr="00F869FF" w:rsidRDefault="005E5B81" w:rsidP="0069113F">
      <w:pPr>
        <w:rPr>
          <w:rFonts w:cstheme="minorHAnsi"/>
          <w:color w:val="000000"/>
        </w:rPr>
      </w:pPr>
      <w:r w:rsidRPr="00F869FF">
        <w:rPr>
          <w:rFonts w:cstheme="minorHAnsi"/>
          <w:color w:val="000000"/>
        </w:rPr>
        <w:t xml:space="preserve">Similarly, </w:t>
      </w:r>
      <w:r w:rsidR="00244D98" w:rsidRPr="00F869FF">
        <w:rPr>
          <w:rFonts w:cstheme="minorHAnsi"/>
          <w:color w:val="000000"/>
        </w:rPr>
        <w:t>chemical substances</w:t>
      </w:r>
      <w:r w:rsidRPr="00F869FF">
        <w:rPr>
          <w:rFonts w:cstheme="minorHAnsi"/>
          <w:color w:val="000000"/>
        </w:rPr>
        <w:t xml:space="preserve"> are another </w:t>
      </w:r>
      <w:r w:rsidR="004A3F5F" w:rsidRPr="00F869FF">
        <w:rPr>
          <w:rFonts w:cstheme="minorHAnsi"/>
          <w:color w:val="000000"/>
        </w:rPr>
        <w:t xml:space="preserve">Type </w:t>
      </w:r>
      <w:r w:rsidRPr="00F869FF">
        <w:rPr>
          <w:rFonts w:cstheme="minorHAnsi"/>
          <w:color w:val="000000"/>
        </w:rPr>
        <w:t xml:space="preserve">of Kind. </w:t>
      </w:r>
      <w:r w:rsidR="00A221AE" w:rsidRPr="00F869FF">
        <w:rPr>
          <w:rFonts w:cstheme="minorHAnsi"/>
          <w:color w:val="000000"/>
        </w:rPr>
        <w:t>All</w:t>
      </w:r>
      <w:r w:rsidRPr="00F869FF">
        <w:rPr>
          <w:rFonts w:cstheme="minorHAnsi"/>
          <w:color w:val="000000"/>
        </w:rPr>
        <w:t xml:space="preserve"> samples of any given</w:t>
      </w:r>
      <w:r w:rsidR="00244D98" w:rsidRPr="00F869FF">
        <w:rPr>
          <w:rFonts w:cstheme="minorHAnsi"/>
          <w:color w:val="000000"/>
        </w:rPr>
        <w:t xml:space="preserve"> chemical substance </w:t>
      </w:r>
      <w:r w:rsidR="00C72E55" w:rsidRPr="00F869FF">
        <w:rPr>
          <w:rFonts w:cstheme="minorHAnsi"/>
          <w:color w:val="000000"/>
        </w:rPr>
        <w:t xml:space="preserve">in a given state of matter </w:t>
      </w:r>
      <w:r w:rsidR="00244D98" w:rsidRPr="00F869FF">
        <w:rPr>
          <w:rFonts w:cstheme="minorHAnsi"/>
          <w:color w:val="000000"/>
        </w:rPr>
        <w:t xml:space="preserve">will typically have the same colour, taste, odour, density, electrical and thermal conductivity, . . . (but not </w:t>
      </w:r>
      <w:r w:rsidR="004A3F5F" w:rsidRPr="00F869FF">
        <w:rPr>
          <w:rFonts w:cstheme="minorHAnsi"/>
          <w:color w:val="000000"/>
        </w:rPr>
        <w:t xml:space="preserve">the same </w:t>
      </w:r>
      <w:r w:rsidR="00244D98" w:rsidRPr="00F869FF">
        <w:rPr>
          <w:rFonts w:cstheme="minorHAnsi"/>
          <w:color w:val="000000"/>
        </w:rPr>
        <w:t>shape, size,</w:t>
      </w:r>
      <w:r w:rsidR="00C72E55" w:rsidRPr="00F869FF">
        <w:rPr>
          <w:rFonts w:cstheme="minorHAnsi"/>
          <w:color w:val="000000"/>
        </w:rPr>
        <w:t xml:space="preserve"> </w:t>
      </w:r>
      <w:r w:rsidR="00A221AE" w:rsidRPr="00F869FF">
        <w:rPr>
          <w:rFonts w:cstheme="minorHAnsi"/>
          <w:color w:val="000000"/>
        </w:rPr>
        <w:t>. . .)</w:t>
      </w:r>
    </w:p>
    <w:p w:rsidR="00524154" w:rsidRPr="00F869FF" w:rsidRDefault="00524154" w:rsidP="0069113F">
      <w:pPr>
        <w:rPr>
          <w:rFonts w:cstheme="minorHAnsi"/>
          <w:color w:val="000000"/>
        </w:rPr>
      </w:pPr>
    </w:p>
    <w:p w:rsidR="00244D98" w:rsidRPr="00F869FF" w:rsidRDefault="00244D98" w:rsidP="0069113F">
      <w:pPr>
        <w:rPr>
          <w:rFonts w:cstheme="minorHAnsi"/>
          <w:color w:val="000000"/>
        </w:rPr>
      </w:pPr>
      <w:r w:rsidRPr="00F869FF">
        <w:rPr>
          <w:rFonts w:cstheme="minorHAnsi"/>
          <w:color w:val="000000"/>
        </w:rPr>
        <w:t xml:space="preserve">If you know the “template” </w:t>
      </w:r>
      <w:r w:rsidR="00A221AE" w:rsidRPr="00F869FF">
        <w:rPr>
          <w:rFonts w:cstheme="minorHAnsi"/>
          <w:color w:val="000000"/>
        </w:rPr>
        <w:t xml:space="preserve">of determinable properties </w:t>
      </w:r>
      <w:r w:rsidRPr="00F869FF">
        <w:rPr>
          <w:rFonts w:cstheme="minorHAnsi"/>
          <w:color w:val="000000"/>
        </w:rPr>
        <w:t>for a certain</w:t>
      </w:r>
      <w:r w:rsidR="004A3F5F" w:rsidRPr="00F869FF">
        <w:rPr>
          <w:rFonts w:cstheme="minorHAnsi"/>
          <w:color w:val="000000"/>
        </w:rPr>
        <w:t xml:space="preserve"> Type</w:t>
      </w:r>
      <w:r w:rsidRPr="00F869FF">
        <w:rPr>
          <w:rFonts w:cstheme="minorHAnsi"/>
          <w:color w:val="000000"/>
        </w:rPr>
        <w:t xml:space="preserve"> of Kind</w:t>
      </w:r>
      <w:r w:rsidR="004A3F5F" w:rsidRPr="00F869FF">
        <w:rPr>
          <w:rFonts w:cstheme="minorHAnsi"/>
          <w:color w:val="000000"/>
        </w:rPr>
        <w:t xml:space="preserve">, </w:t>
      </w:r>
      <w:r w:rsidR="00A221AE" w:rsidRPr="00F869FF">
        <w:rPr>
          <w:rFonts w:cstheme="minorHAnsi"/>
          <w:color w:val="000000"/>
        </w:rPr>
        <w:t xml:space="preserve">as Ruth Millikan has </w:t>
      </w:r>
      <w:r w:rsidR="006114C7" w:rsidRPr="00F869FF">
        <w:rPr>
          <w:rFonts w:cstheme="minorHAnsi"/>
          <w:color w:val="000000"/>
        </w:rPr>
        <w:t>put</w:t>
      </w:r>
      <w:r w:rsidR="00A221AE" w:rsidRPr="00F869FF">
        <w:rPr>
          <w:rFonts w:cstheme="minorHAnsi"/>
          <w:color w:val="000000"/>
        </w:rPr>
        <w:t xml:space="preserve"> it</w:t>
      </w:r>
      <w:r w:rsidR="00C54845" w:rsidRPr="00F869FF">
        <w:rPr>
          <w:rStyle w:val="FootnoteReference"/>
          <w:rFonts w:cstheme="minorHAnsi"/>
          <w:color w:val="000000"/>
        </w:rPr>
        <w:footnoteReference w:id="3"/>
      </w:r>
      <w:r w:rsidRPr="00F869FF">
        <w:rPr>
          <w:rFonts w:cstheme="minorHAnsi"/>
          <w:color w:val="000000"/>
        </w:rPr>
        <w:t xml:space="preserve">, then you are in a position to make </w:t>
      </w:r>
      <w:r w:rsidRPr="00F869FF">
        <w:rPr>
          <w:rFonts w:cstheme="minorHAnsi"/>
          <w:i/>
          <w:color w:val="000000"/>
        </w:rPr>
        <w:t>one-shot inductions</w:t>
      </w:r>
      <w:r w:rsidRPr="00F869FF">
        <w:rPr>
          <w:rFonts w:cstheme="minorHAnsi"/>
          <w:color w:val="000000"/>
        </w:rPr>
        <w:t xml:space="preserve">. </w:t>
      </w:r>
      <w:r w:rsidR="00A221AE" w:rsidRPr="00F869FF">
        <w:rPr>
          <w:rFonts w:cstheme="minorHAnsi"/>
          <w:color w:val="000000"/>
        </w:rPr>
        <w:t xml:space="preserve">From a </w:t>
      </w:r>
      <w:r w:rsidR="004A3F5F" w:rsidRPr="00F869FF">
        <w:rPr>
          <w:rFonts w:cstheme="minorHAnsi"/>
          <w:color w:val="000000"/>
        </w:rPr>
        <w:t xml:space="preserve">traditional </w:t>
      </w:r>
      <w:r w:rsidR="00A221AE" w:rsidRPr="00F869FF">
        <w:rPr>
          <w:rFonts w:cstheme="minorHAnsi"/>
          <w:color w:val="000000"/>
        </w:rPr>
        <w:t xml:space="preserve">perspective, it can seem puzzling that </w:t>
      </w:r>
      <w:r w:rsidR="00C72E55" w:rsidRPr="00F869FF">
        <w:rPr>
          <w:rFonts w:cstheme="minorHAnsi"/>
          <w:color w:val="000000"/>
        </w:rPr>
        <w:t>that one experiment on one piece of gold can tell you when all gold will melt, or that one</w:t>
      </w:r>
      <w:r w:rsidR="00A221AE" w:rsidRPr="00F869FF">
        <w:rPr>
          <w:rFonts w:cstheme="minorHAnsi"/>
          <w:color w:val="000000"/>
        </w:rPr>
        <w:t xml:space="preserve"> dissection of a hippopotamus can tell you </w:t>
      </w:r>
      <w:r w:rsidR="00A221AE" w:rsidRPr="00F869FF">
        <w:rPr>
          <w:rFonts w:cstheme="minorHAnsi"/>
          <w:color w:val="000000"/>
        </w:rPr>
        <w:lastRenderedPageBreak/>
        <w:t>about all hippopotamus bladders</w:t>
      </w:r>
      <w:r w:rsidR="00C72E55" w:rsidRPr="00F869FF">
        <w:rPr>
          <w:rFonts w:cstheme="minorHAnsi"/>
          <w:color w:val="000000"/>
        </w:rPr>
        <w:t>.</w:t>
      </w:r>
      <w:r w:rsidR="00A221AE" w:rsidRPr="00F869FF">
        <w:rPr>
          <w:rFonts w:cstheme="minorHAnsi"/>
          <w:color w:val="000000"/>
        </w:rPr>
        <w:t xml:space="preserve"> </w:t>
      </w:r>
      <w:r w:rsidR="00E7501A" w:rsidRPr="00F869FF">
        <w:rPr>
          <w:rFonts w:cstheme="minorHAnsi"/>
          <w:color w:val="000000"/>
        </w:rPr>
        <w:t>However,</w:t>
      </w:r>
      <w:r w:rsidR="00A221AE" w:rsidRPr="00F869FF">
        <w:rPr>
          <w:rFonts w:cstheme="minorHAnsi"/>
          <w:color w:val="000000"/>
        </w:rPr>
        <w:t xml:space="preserve"> once you know the template for chemical substances,</w:t>
      </w:r>
      <w:r w:rsidR="00C72E55" w:rsidRPr="00F869FF">
        <w:rPr>
          <w:rFonts w:cstheme="minorHAnsi"/>
          <w:color w:val="000000"/>
        </w:rPr>
        <w:t xml:space="preserve"> or </w:t>
      </w:r>
      <w:r w:rsidR="008B6AF6" w:rsidRPr="00F869FF">
        <w:rPr>
          <w:rFonts w:cstheme="minorHAnsi"/>
          <w:color w:val="000000"/>
        </w:rPr>
        <w:t xml:space="preserve">for </w:t>
      </w:r>
      <w:r w:rsidR="00C72E55" w:rsidRPr="00F869FF">
        <w:rPr>
          <w:rFonts w:cstheme="minorHAnsi"/>
          <w:color w:val="000000"/>
        </w:rPr>
        <w:t>vertebrates,</w:t>
      </w:r>
      <w:r w:rsidR="00A221AE" w:rsidRPr="00F869FF">
        <w:rPr>
          <w:rFonts w:cstheme="minorHAnsi"/>
          <w:color w:val="000000"/>
        </w:rPr>
        <w:t xml:space="preserve"> then these inferences are secure. </w:t>
      </w:r>
    </w:p>
    <w:p w:rsidR="00A221AE" w:rsidRPr="00F869FF" w:rsidRDefault="00A221AE" w:rsidP="0069113F">
      <w:pPr>
        <w:rPr>
          <w:rFonts w:cstheme="minorHAnsi"/>
          <w:color w:val="000000"/>
        </w:rPr>
      </w:pPr>
    </w:p>
    <w:p w:rsidR="00791ECD" w:rsidRPr="00F869FF" w:rsidRDefault="00C72E55" w:rsidP="0069113F">
      <w:pPr>
        <w:rPr>
          <w:rFonts w:cstheme="minorHAnsi"/>
          <w:color w:val="000000"/>
        </w:rPr>
      </w:pPr>
      <w:r w:rsidRPr="00F869FF">
        <w:rPr>
          <w:rFonts w:cstheme="minorHAnsi"/>
          <w:color w:val="000000"/>
        </w:rPr>
        <w:t>All in all, then,</w:t>
      </w:r>
      <w:r w:rsidR="00A221AE" w:rsidRPr="00F869FF">
        <w:rPr>
          <w:rFonts w:cstheme="minorHAnsi"/>
          <w:color w:val="000000"/>
        </w:rPr>
        <w:t xml:space="preserve"> </w:t>
      </w:r>
      <w:r w:rsidR="00E7501A" w:rsidRPr="00F869FF">
        <w:rPr>
          <w:rFonts w:cstheme="minorHAnsi"/>
          <w:color w:val="000000"/>
        </w:rPr>
        <w:t xml:space="preserve">facts about Kinds </w:t>
      </w:r>
      <w:r w:rsidR="008B6AF6" w:rsidRPr="00F869FF">
        <w:rPr>
          <w:rFonts w:cstheme="minorHAnsi"/>
          <w:color w:val="000000"/>
        </w:rPr>
        <w:t>are</w:t>
      </w:r>
      <w:r w:rsidR="00791ECD" w:rsidRPr="00F869FF">
        <w:rPr>
          <w:rFonts w:cstheme="minorHAnsi"/>
          <w:color w:val="000000"/>
        </w:rPr>
        <w:t xml:space="preserve"> very useful</w:t>
      </w:r>
      <w:r w:rsidR="00A221AE" w:rsidRPr="00F869FF">
        <w:rPr>
          <w:rFonts w:cstheme="minorHAnsi"/>
          <w:color w:val="000000"/>
        </w:rPr>
        <w:t xml:space="preserve"> for people to know.</w:t>
      </w:r>
      <w:r w:rsidR="00E7501A" w:rsidRPr="00F869FF">
        <w:rPr>
          <w:rFonts w:cstheme="minorHAnsi"/>
          <w:color w:val="000000"/>
        </w:rPr>
        <w:t xml:space="preserve"> But it would be a mistake to infer from this that the structure of Kinds is somehow anthropocentric, that it </w:t>
      </w:r>
      <w:r w:rsidR="00791ECD" w:rsidRPr="00F869FF">
        <w:rPr>
          <w:rFonts w:cstheme="minorHAnsi"/>
          <w:color w:val="000000"/>
        </w:rPr>
        <w:t>is something we project</w:t>
      </w:r>
      <w:r w:rsidR="00E7501A" w:rsidRPr="00F869FF">
        <w:rPr>
          <w:rFonts w:cstheme="minorHAnsi"/>
          <w:color w:val="000000"/>
        </w:rPr>
        <w:t xml:space="preserve"> onto reality </w:t>
      </w:r>
      <w:r w:rsidR="00791ECD" w:rsidRPr="00F869FF">
        <w:rPr>
          <w:rFonts w:cstheme="minorHAnsi"/>
          <w:color w:val="000000"/>
        </w:rPr>
        <w:t>because of our p</w:t>
      </w:r>
      <w:r w:rsidR="004A3F5F" w:rsidRPr="00F869FF">
        <w:rPr>
          <w:rFonts w:cstheme="minorHAnsi"/>
          <w:color w:val="000000"/>
        </w:rPr>
        <w:t>articular</w:t>
      </w:r>
      <w:r w:rsidR="00791ECD" w:rsidRPr="00F869FF">
        <w:rPr>
          <w:rFonts w:cstheme="minorHAnsi"/>
          <w:color w:val="000000"/>
        </w:rPr>
        <w:t xml:space="preserve"> human interests.</w:t>
      </w:r>
      <w:r w:rsidR="007B5BF6" w:rsidRPr="00F869FF">
        <w:rPr>
          <w:rStyle w:val="FootnoteReference"/>
          <w:rFonts w:cstheme="minorHAnsi"/>
          <w:color w:val="000000"/>
        </w:rPr>
        <w:footnoteReference w:id="4"/>
      </w:r>
      <w:r w:rsidR="00791ECD" w:rsidRPr="00F869FF">
        <w:rPr>
          <w:rFonts w:cstheme="minorHAnsi"/>
          <w:color w:val="000000"/>
        </w:rPr>
        <w:t xml:space="preserve"> On the contrary, the structure of Kinds is part of objective nature, and useful to us </w:t>
      </w:r>
      <w:r w:rsidR="00FE7EA1" w:rsidRPr="00F869FF">
        <w:rPr>
          <w:rFonts w:cstheme="minorHAnsi"/>
          <w:color w:val="000000"/>
        </w:rPr>
        <w:t xml:space="preserve">precisely </w:t>
      </w:r>
      <w:r w:rsidR="00791ECD" w:rsidRPr="00F869FF">
        <w:rPr>
          <w:rFonts w:cstheme="minorHAnsi"/>
          <w:color w:val="000000"/>
        </w:rPr>
        <w:t xml:space="preserve">because of that. Kinds would be structured in just the way they are even if no </w:t>
      </w:r>
      <w:r w:rsidR="00832966" w:rsidRPr="00F869FF">
        <w:rPr>
          <w:rFonts w:cstheme="minorHAnsi"/>
          <w:color w:val="000000"/>
        </w:rPr>
        <w:t>people or other intelligent beings</w:t>
      </w:r>
      <w:r w:rsidR="00791ECD" w:rsidRPr="00F869FF">
        <w:rPr>
          <w:rFonts w:cstheme="minorHAnsi"/>
          <w:color w:val="000000"/>
        </w:rPr>
        <w:t xml:space="preserve"> had ever evolved to know about them.</w:t>
      </w:r>
      <w:r w:rsidR="00791ECD" w:rsidRPr="00F869FF">
        <w:rPr>
          <w:rStyle w:val="FootnoteReference"/>
          <w:rFonts w:cstheme="minorHAnsi"/>
          <w:color w:val="000000"/>
        </w:rPr>
        <w:footnoteReference w:id="5"/>
      </w:r>
      <w:r w:rsidRPr="00F869FF">
        <w:rPr>
          <w:rFonts w:cstheme="minorHAnsi"/>
          <w:color w:val="000000"/>
        </w:rPr>
        <w:t xml:space="preserve"> (Indeed it is likely that many of our distinctive intellectual powers evolved specifically to enable us to discern the pre-existing structure of Kinds.)</w:t>
      </w:r>
    </w:p>
    <w:p w:rsidR="00791ECD" w:rsidRPr="00F869FF" w:rsidRDefault="00791ECD" w:rsidP="0069113F">
      <w:pPr>
        <w:rPr>
          <w:rFonts w:cstheme="minorHAnsi"/>
          <w:color w:val="000000"/>
        </w:rPr>
      </w:pPr>
    </w:p>
    <w:p w:rsidR="003627BE" w:rsidRPr="00F869FF" w:rsidRDefault="00473278" w:rsidP="004C596C">
      <w:pPr>
        <w:outlineLvl w:val="0"/>
        <w:rPr>
          <w:rFonts w:cstheme="minorHAnsi"/>
          <w:b/>
          <w:color w:val="000000"/>
        </w:rPr>
      </w:pPr>
      <w:r w:rsidRPr="00F869FF">
        <w:rPr>
          <w:rFonts w:cstheme="minorHAnsi"/>
          <w:b/>
          <w:color w:val="000000"/>
        </w:rPr>
        <w:t xml:space="preserve">4 </w:t>
      </w:r>
      <w:r w:rsidR="00791ECD" w:rsidRPr="00F869FF">
        <w:rPr>
          <w:rFonts w:cstheme="minorHAnsi"/>
          <w:b/>
          <w:color w:val="000000"/>
        </w:rPr>
        <w:t>Super-Explanatory Properties</w:t>
      </w:r>
    </w:p>
    <w:p w:rsidR="00791ECD" w:rsidRPr="00F869FF" w:rsidRDefault="00791ECD" w:rsidP="0069113F">
      <w:pPr>
        <w:rPr>
          <w:rFonts w:cstheme="minorHAnsi"/>
          <w:color w:val="000000"/>
        </w:rPr>
      </w:pPr>
    </w:p>
    <w:p w:rsidR="00FE7EA1" w:rsidRPr="00F869FF" w:rsidRDefault="00FE7EA1" w:rsidP="0069113F">
      <w:pPr>
        <w:rPr>
          <w:rFonts w:cstheme="minorHAnsi"/>
          <w:color w:val="000000"/>
        </w:rPr>
      </w:pPr>
      <w:r w:rsidRPr="00F869FF">
        <w:rPr>
          <w:rFonts w:cstheme="minorHAnsi"/>
          <w:color w:val="000000"/>
        </w:rPr>
        <w:t xml:space="preserve">When we have a Kind K whose instances share many different properties G, </w:t>
      </w:r>
      <w:r w:rsidR="00C72E55" w:rsidRPr="00F869FF">
        <w:rPr>
          <w:rFonts w:cstheme="minorHAnsi"/>
          <w:color w:val="000000"/>
        </w:rPr>
        <w:t xml:space="preserve">there will </w:t>
      </w:r>
      <w:r w:rsidR="000D2C7A" w:rsidRPr="00F869FF">
        <w:rPr>
          <w:rFonts w:cstheme="minorHAnsi"/>
          <w:color w:val="000000"/>
        </w:rPr>
        <w:t>typically</w:t>
      </w:r>
      <w:r w:rsidR="00C72E55" w:rsidRPr="00F869FF">
        <w:rPr>
          <w:rFonts w:cstheme="minorHAnsi"/>
          <w:color w:val="000000"/>
        </w:rPr>
        <w:t xml:space="preserve"> </w:t>
      </w:r>
      <w:r w:rsidRPr="00F869FF">
        <w:rPr>
          <w:rFonts w:cstheme="minorHAnsi"/>
          <w:color w:val="000000"/>
        </w:rPr>
        <w:t>be some single property E of their instances that explains this multiple commonality.</w:t>
      </w:r>
      <w:r w:rsidR="00473278" w:rsidRPr="00F869FF">
        <w:rPr>
          <w:rFonts w:cstheme="minorHAnsi"/>
          <w:color w:val="000000"/>
        </w:rPr>
        <w:t xml:space="preserve"> Our </w:t>
      </w:r>
      <w:r w:rsidR="00EB07C7" w:rsidRPr="00F869FF">
        <w:rPr>
          <w:rFonts w:cstheme="minorHAnsi"/>
          <w:color w:val="000000"/>
        </w:rPr>
        <w:t>eventual</w:t>
      </w:r>
      <w:r w:rsidR="00473278" w:rsidRPr="00F869FF">
        <w:rPr>
          <w:rFonts w:cstheme="minorHAnsi"/>
          <w:color w:val="000000"/>
        </w:rPr>
        <w:t xml:space="preserve"> aim</w:t>
      </w:r>
      <w:r w:rsidR="00024055" w:rsidRPr="00F869FF">
        <w:rPr>
          <w:rFonts w:cstheme="minorHAnsi"/>
          <w:color w:val="000000"/>
        </w:rPr>
        <w:t xml:space="preserve"> in this paper</w:t>
      </w:r>
      <w:r w:rsidR="00473278" w:rsidRPr="00F869FF">
        <w:rPr>
          <w:rFonts w:cstheme="minorHAnsi"/>
          <w:color w:val="000000"/>
        </w:rPr>
        <w:t xml:space="preserve"> is to show that such “super-explanatory” properties </w:t>
      </w:r>
      <w:r w:rsidR="00024055" w:rsidRPr="00F869FF">
        <w:rPr>
          <w:rFonts w:cstheme="minorHAnsi"/>
          <w:color w:val="000000"/>
        </w:rPr>
        <w:t>are also essential in the modal sense of being possessed by Kind instances across all possible worlds. But that is for later. Our first task is to explain the role of super-explanatory properties in the actual world.</w:t>
      </w:r>
    </w:p>
    <w:p w:rsidR="00FE7EA1" w:rsidRPr="00F869FF" w:rsidRDefault="00FE7EA1" w:rsidP="0069113F">
      <w:pPr>
        <w:rPr>
          <w:rFonts w:cstheme="minorHAnsi"/>
          <w:color w:val="000000"/>
        </w:rPr>
      </w:pPr>
    </w:p>
    <w:p w:rsidR="00FE7EA1" w:rsidRPr="00F869FF" w:rsidRDefault="00FE7EA1" w:rsidP="0069113F">
      <w:pPr>
        <w:rPr>
          <w:rFonts w:cstheme="minorHAnsi"/>
          <w:color w:val="000000"/>
        </w:rPr>
      </w:pPr>
      <w:r w:rsidRPr="00F869FF">
        <w:rPr>
          <w:rFonts w:cstheme="minorHAnsi"/>
          <w:color w:val="000000"/>
        </w:rPr>
        <w:t xml:space="preserve">For example, the </w:t>
      </w:r>
      <w:r w:rsidR="00C72E55" w:rsidRPr="00F869FF">
        <w:rPr>
          <w:rFonts w:cstheme="minorHAnsi"/>
          <w:i/>
          <w:color w:val="000000"/>
        </w:rPr>
        <w:t xml:space="preserve">atomic constitution </w:t>
      </w:r>
      <w:r w:rsidR="00C72E55" w:rsidRPr="00F869FF">
        <w:rPr>
          <w:rFonts w:cstheme="minorHAnsi"/>
          <w:color w:val="000000"/>
        </w:rPr>
        <w:t xml:space="preserve">of </w:t>
      </w:r>
      <w:r w:rsidRPr="00F869FF">
        <w:rPr>
          <w:rFonts w:cstheme="minorHAnsi"/>
          <w:color w:val="000000"/>
        </w:rPr>
        <w:t>gold explains why all sample</w:t>
      </w:r>
      <w:r w:rsidR="00AD0603" w:rsidRPr="00F869FF">
        <w:rPr>
          <w:rFonts w:cstheme="minorHAnsi"/>
          <w:color w:val="000000"/>
        </w:rPr>
        <w:t>s</w:t>
      </w:r>
      <w:r w:rsidRPr="00F869FF">
        <w:rPr>
          <w:rFonts w:cstheme="minorHAnsi"/>
          <w:color w:val="000000"/>
        </w:rPr>
        <w:t xml:space="preserve"> of </w:t>
      </w:r>
      <w:r w:rsidR="00AD0603" w:rsidRPr="00F869FF">
        <w:rPr>
          <w:rFonts w:cstheme="minorHAnsi"/>
          <w:color w:val="000000"/>
        </w:rPr>
        <w:t xml:space="preserve">solid </w:t>
      </w:r>
      <w:r w:rsidRPr="00F869FF">
        <w:rPr>
          <w:rFonts w:cstheme="minorHAnsi"/>
          <w:color w:val="000000"/>
        </w:rPr>
        <w:t xml:space="preserve">gold have the same density, electrical and thermal conductivity, melting and boiling point, . . . More generally, the </w:t>
      </w:r>
      <w:r w:rsidRPr="00F869FF">
        <w:rPr>
          <w:rFonts w:cstheme="minorHAnsi"/>
          <w:i/>
          <w:color w:val="000000"/>
        </w:rPr>
        <w:t xml:space="preserve">molecular </w:t>
      </w:r>
      <w:r w:rsidR="00C72E55" w:rsidRPr="00F869FF">
        <w:rPr>
          <w:rFonts w:cstheme="minorHAnsi"/>
          <w:i/>
          <w:color w:val="000000"/>
        </w:rPr>
        <w:t>constitution</w:t>
      </w:r>
      <w:r w:rsidRPr="00F869FF">
        <w:rPr>
          <w:rFonts w:cstheme="minorHAnsi"/>
          <w:color w:val="000000"/>
        </w:rPr>
        <w:t xml:space="preserve"> of any given chemical substance will explain why its instances share many corresponding properties.</w:t>
      </w:r>
      <w:r w:rsidR="001B492A" w:rsidRPr="00F869FF">
        <w:rPr>
          <w:rStyle w:val="FootnoteReference"/>
          <w:rFonts w:cstheme="minorHAnsi"/>
          <w:color w:val="000000"/>
        </w:rPr>
        <w:footnoteReference w:id="6"/>
      </w:r>
    </w:p>
    <w:p w:rsidR="00FE7EA1" w:rsidRPr="00F869FF" w:rsidRDefault="00FE7EA1" w:rsidP="0069113F">
      <w:pPr>
        <w:rPr>
          <w:rFonts w:cstheme="minorHAnsi"/>
          <w:color w:val="000000"/>
        </w:rPr>
      </w:pPr>
    </w:p>
    <w:p w:rsidR="00FE7EA1" w:rsidRPr="00F869FF" w:rsidRDefault="00FE7EA1" w:rsidP="0069113F">
      <w:pPr>
        <w:rPr>
          <w:rFonts w:cstheme="minorHAnsi"/>
          <w:color w:val="000000"/>
        </w:rPr>
      </w:pPr>
      <w:r w:rsidRPr="00F869FF">
        <w:rPr>
          <w:rFonts w:cstheme="minorHAnsi"/>
          <w:color w:val="000000"/>
        </w:rPr>
        <w:t xml:space="preserve">Similarly, the internal physical constitutions characteristic of the various Kinds of astronomical objects </w:t>
      </w:r>
      <w:r w:rsidR="00F3435B" w:rsidRPr="00F869FF">
        <w:rPr>
          <w:rFonts w:cstheme="minorHAnsi"/>
          <w:color w:val="000000"/>
        </w:rPr>
        <w:t>explain why the instances of such Kinds (the main-sequence stars, the white dwarfs, the red giants, . . .) share their many other common properties.</w:t>
      </w:r>
    </w:p>
    <w:p w:rsidR="008B6AF6" w:rsidRPr="00F869FF" w:rsidRDefault="008B6AF6" w:rsidP="0069113F">
      <w:pPr>
        <w:rPr>
          <w:rFonts w:cstheme="minorHAnsi"/>
          <w:color w:val="000000"/>
        </w:rPr>
      </w:pPr>
    </w:p>
    <w:p w:rsidR="008B6AF6" w:rsidRPr="00F869FF" w:rsidRDefault="00A46765" w:rsidP="0069113F">
      <w:pPr>
        <w:rPr>
          <w:rFonts w:cstheme="minorHAnsi"/>
          <w:color w:val="000000"/>
        </w:rPr>
      </w:pPr>
      <w:r w:rsidRPr="00F869FF">
        <w:rPr>
          <w:rFonts w:cstheme="minorHAnsi"/>
          <w:color w:val="000000"/>
        </w:rPr>
        <w:t>Moreover</w:t>
      </w:r>
      <w:r w:rsidR="00B55CC6" w:rsidRPr="00F869FF">
        <w:rPr>
          <w:rFonts w:cstheme="minorHAnsi"/>
          <w:color w:val="000000"/>
        </w:rPr>
        <w:t xml:space="preserve">, as </w:t>
      </w:r>
      <w:r w:rsidR="008B6AF6" w:rsidRPr="00F869FF">
        <w:rPr>
          <w:rFonts w:cstheme="minorHAnsi"/>
          <w:color w:val="000000"/>
        </w:rPr>
        <w:t>we shall see</w:t>
      </w:r>
      <w:r w:rsidR="00B55CC6" w:rsidRPr="00F869FF">
        <w:rPr>
          <w:rFonts w:cstheme="minorHAnsi"/>
          <w:color w:val="000000"/>
        </w:rPr>
        <w:t>,</w:t>
      </w:r>
      <w:r w:rsidR="008B6AF6" w:rsidRPr="00F869FF">
        <w:rPr>
          <w:rFonts w:cstheme="minorHAnsi"/>
          <w:color w:val="000000"/>
        </w:rPr>
        <w:t xml:space="preserve"> the members of any given biological taxa will a</w:t>
      </w:r>
      <w:r w:rsidR="00B55CC6" w:rsidRPr="00F869FF">
        <w:rPr>
          <w:rFonts w:cstheme="minorHAnsi"/>
          <w:color w:val="000000"/>
        </w:rPr>
        <w:t>lso share a single property that explains their multiple commonalities – though in the biological case</w:t>
      </w:r>
      <w:r w:rsidRPr="00F869FF">
        <w:rPr>
          <w:rFonts w:cstheme="minorHAnsi"/>
          <w:color w:val="000000"/>
        </w:rPr>
        <w:t>, we shall argue,</w:t>
      </w:r>
      <w:r w:rsidR="00B55CC6" w:rsidRPr="00F869FF">
        <w:rPr>
          <w:rFonts w:cstheme="minorHAnsi"/>
          <w:color w:val="000000"/>
        </w:rPr>
        <w:t xml:space="preserve"> </w:t>
      </w:r>
      <w:r w:rsidR="007C40E7" w:rsidRPr="00F869FF">
        <w:rPr>
          <w:rFonts w:cstheme="minorHAnsi"/>
          <w:color w:val="000000"/>
        </w:rPr>
        <w:t>this will not be a shared</w:t>
      </w:r>
      <w:r w:rsidR="00B55CC6" w:rsidRPr="00F869FF">
        <w:rPr>
          <w:rFonts w:cstheme="minorHAnsi"/>
          <w:color w:val="000000"/>
        </w:rPr>
        <w:t xml:space="preserve"> intrinsic property, as it is with chemical or astronomical Kinds.</w:t>
      </w:r>
    </w:p>
    <w:p w:rsidR="00F3435B" w:rsidRPr="00F869FF" w:rsidRDefault="00F3435B" w:rsidP="0069113F">
      <w:pPr>
        <w:rPr>
          <w:rFonts w:cstheme="minorHAnsi"/>
          <w:color w:val="000000"/>
        </w:rPr>
      </w:pPr>
    </w:p>
    <w:p w:rsidR="00024055" w:rsidRPr="00F869FF" w:rsidRDefault="00B55CC6" w:rsidP="00024055">
      <w:pPr>
        <w:rPr>
          <w:rFonts w:cstheme="minorHAnsi"/>
          <w:color w:val="000000"/>
        </w:rPr>
      </w:pPr>
      <w:r w:rsidRPr="00F869FF">
        <w:rPr>
          <w:rFonts w:cstheme="minorHAnsi"/>
          <w:color w:val="000000"/>
        </w:rPr>
        <w:lastRenderedPageBreak/>
        <w:t>We</w:t>
      </w:r>
      <w:r w:rsidR="00F3435B" w:rsidRPr="00F869FF">
        <w:rPr>
          <w:rFonts w:cstheme="minorHAnsi"/>
          <w:color w:val="000000"/>
        </w:rPr>
        <w:t xml:space="preserve"> can view such “super-explanatory” properties as illustrations of the Principle of the Common Cause. In general, when we find some A and B are correlated (in the sense that they are </w:t>
      </w:r>
      <w:r w:rsidR="00F3435B" w:rsidRPr="00F869FF">
        <w:rPr>
          <w:rFonts w:cstheme="minorHAnsi"/>
          <w:i/>
          <w:color w:val="000000"/>
        </w:rPr>
        <w:t>co-instantiated</w:t>
      </w:r>
      <w:r w:rsidR="00F3435B" w:rsidRPr="00F869FF">
        <w:rPr>
          <w:rFonts w:cstheme="minorHAnsi"/>
          <w:color w:val="000000"/>
        </w:rPr>
        <w:t xml:space="preserve"> more often than we would expect given their separate probabilities of </w:t>
      </w:r>
      <w:r w:rsidR="00024055" w:rsidRPr="00F869FF">
        <w:rPr>
          <w:rFonts w:cstheme="minorHAnsi"/>
          <w:color w:val="000000"/>
        </w:rPr>
        <w:t>occurrence</w:t>
      </w:r>
      <w:r w:rsidR="00F3435B" w:rsidRPr="00F869FF">
        <w:rPr>
          <w:rFonts w:cstheme="minorHAnsi"/>
          <w:color w:val="000000"/>
        </w:rPr>
        <w:t>), then it will be the case that either A causes B, or B causes A, or both A and B are joint results of some common cause.</w:t>
      </w:r>
      <w:r w:rsidR="00024055" w:rsidRPr="00F869FF">
        <w:rPr>
          <w:rFonts w:cstheme="minorHAnsi"/>
          <w:color w:val="000000"/>
        </w:rPr>
        <w:t xml:space="preserve"> </w:t>
      </w:r>
    </w:p>
    <w:p w:rsidR="00024055" w:rsidRPr="00F869FF" w:rsidRDefault="00024055" w:rsidP="00024055">
      <w:pPr>
        <w:rPr>
          <w:rFonts w:cstheme="minorHAnsi"/>
          <w:color w:val="000000"/>
        </w:rPr>
      </w:pPr>
    </w:p>
    <w:p w:rsidR="00F3435B" w:rsidRPr="00F869FF" w:rsidRDefault="00024055" w:rsidP="00024055">
      <w:pPr>
        <w:rPr>
          <w:rFonts w:cstheme="minorHAnsi"/>
          <w:color w:val="000000"/>
        </w:rPr>
      </w:pPr>
      <w:r w:rsidRPr="00F869FF">
        <w:rPr>
          <w:rFonts w:cstheme="minorHAnsi"/>
          <w:color w:val="000000"/>
        </w:rPr>
        <w:t>Kinds are in effect rich complexes of correlations. All the many Gs characteristic of a Kind are correlated with each other. As soon as we know that something has one such G, this typically makes all the other Gs much more likely. However, at least in the cases we have considered so far, the different correlated Gs don’t cause each other. The melting point of gold doesn’t cause its density. The bladders of hippopotami don’t cause their ears. So correlations between properties like these must be due to some common cause, some super-explanatory property of the instances that is responsible for their all sharing so many other properties.</w:t>
      </w:r>
      <w:r w:rsidR="000D2C7A" w:rsidRPr="00F869FF">
        <w:rPr>
          <w:rStyle w:val="FootnoteReference"/>
          <w:rFonts w:cstheme="minorHAnsi"/>
          <w:color w:val="000000"/>
        </w:rPr>
        <w:footnoteReference w:id="7"/>
      </w:r>
    </w:p>
    <w:p w:rsidR="00B55CC6" w:rsidRPr="00F869FF" w:rsidRDefault="00B55CC6" w:rsidP="0069113F">
      <w:pPr>
        <w:rPr>
          <w:rFonts w:cstheme="minorHAnsi"/>
          <w:color w:val="000000"/>
        </w:rPr>
      </w:pPr>
    </w:p>
    <w:p w:rsidR="00A225C3" w:rsidRPr="00F869FF" w:rsidRDefault="00CB03D7" w:rsidP="0069113F">
      <w:pPr>
        <w:rPr>
          <w:rFonts w:cstheme="minorHAnsi"/>
          <w:color w:val="000000"/>
        </w:rPr>
      </w:pPr>
      <w:r>
        <w:rPr>
          <w:rFonts w:cstheme="minorHAnsi"/>
          <w:color w:val="000000"/>
        </w:rPr>
        <w:t>Do all Kinds</w:t>
      </w:r>
      <w:r w:rsidR="00B55CC6" w:rsidRPr="00F869FF">
        <w:rPr>
          <w:rFonts w:cstheme="minorHAnsi"/>
          <w:color w:val="000000"/>
        </w:rPr>
        <w:t xml:space="preserve"> conform to this </w:t>
      </w:r>
      <w:r>
        <w:rPr>
          <w:rFonts w:cstheme="minorHAnsi"/>
          <w:color w:val="000000"/>
        </w:rPr>
        <w:t>common-cause model?</w:t>
      </w:r>
      <w:r w:rsidR="00B55CC6" w:rsidRPr="00F869FF">
        <w:rPr>
          <w:rFonts w:cstheme="minorHAnsi"/>
          <w:color w:val="000000"/>
        </w:rPr>
        <w:t xml:space="preserve"> </w:t>
      </w:r>
      <w:r w:rsidR="00B55CC6" w:rsidRPr="00F869FF">
        <w:rPr>
          <w:rFonts w:cstheme="minorHAnsi"/>
          <w:i/>
          <w:color w:val="000000"/>
        </w:rPr>
        <w:t>Functional</w:t>
      </w:r>
      <w:r w:rsidR="00B55CC6" w:rsidRPr="00F869FF">
        <w:rPr>
          <w:rFonts w:cstheme="minorHAnsi"/>
          <w:color w:val="000000"/>
        </w:rPr>
        <w:t xml:space="preserve"> Kinds </w:t>
      </w:r>
      <w:r w:rsidR="00A225C3" w:rsidRPr="00F869FF">
        <w:rPr>
          <w:rFonts w:cstheme="minorHAnsi"/>
          <w:color w:val="000000"/>
        </w:rPr>
        <w:t xml:space="preserve">are an interesting case. Consider the Kind </w:t>
      </w:r>
      <w:r w:rsidR="00A225C3" w:rsidRPr="00F869FF">
        <w:rPr>
          <w:rFonts w:cstheme="minorHAnsi"/>
          <w:i/>
          <w:color w:val="000000"/>
        </w:rPr>
        <w:t>aerial insectivore</w:t>
      </w:r>
      <w:r w:rsidR="00A225C3" w:rsidRPr="00F869FF">
        <w:rPr>
          <w:rFonts w:cstheme="minorHAnsi"/>
          <w:color w:val="000000"/>
        </w:rPr>
        <w:t xml:space="preserve">. All the swallows, martins, swifts, insectivorous bats, and other flying insect-eaters share a range of properties, including </w:t>
      </w:r>
      <w:r w:rsidR="0089352B" w:rsidRPr="00F869FF">
        <w:rPr>
          <w:rFonts w:cstheme="minorHAnsi"/>
          <w:color w:val="000000"/>
        </w:rPr>
        <w:t xml:space="preserve">acute sensory systems, </w:t>
      </w:r>
      <w:r w:rsidR="00A225C3" w:rsidRPr="00F869FF">
        <w:rPr>
          <w:rFonts w:cstheme="minorHAnsi"/>
          <w:color w:val="000000"/>
        </w:rPr>
        <w:t>ability</w:t>
      </w:r>
      <w:r w:rsidR="0089352B" w:rsidRPr="00F869FF">
        <w:rPr>
          <w:rFonts w:cstheme="minorHAnsi"/>
          <w:color w:val="000000"/>
        </w:rPr>
        <w:t xml:space="preserve"> to swoop</w:t>
      </w:r>
      <w:r w:rsidR="00A225C3" w:rsidRPr="00F869FF">
        <w:rPr>
          <w:rFonts w:cstheme="minorHAnsi"/>
          <w:color w:val="000000"/>
        </w:rPr>
        <w:t xml:space="preserve">, and pointed beaks or mouths. </w:t>
      </w:r>
      <w:r w:rsidR="007C40E7" w:rsidRPr="00F869FF">
        <w:rPr>
          <w:rFonts w:cstheme="minorHAnsi"/>
          <w:color w:val="000000"/>
        </w:rPr>
        <w:t xml:space="preserve">Kinds like this </w:t>
      </w:r>
      <w:r w:rsidR="00A225C3" w:rsidRPr="00F869FF">
        <w:rPr>
          <w:rFonts w:cstheme="minorHAnsi"/>
          <w:color w:val="000000"/>
        </w:rPr>
        <w:t xml:space="preserve">are the result of convergent evolution. </w:t>
      </w:r>
      <w:r w:rsidR="00A553EE" w:rsidRPr="00F869FF">
        <w:rPr>
          <w:rFonts w:cstheme="minorHAnsi"/>
          <w:color w:val="000000"/>
        </w:rPr>
        <w:t>The</w:t>
      </w:r>
      <w:r w:rsidR="00A225C3" w:rsidRPr="00F869FF">
        <w:rPr>
          <w:rFonts w:cstheme="minorHAnsi"/>
          <w:color w:val="000000"/>
        </w:rPr>
        <w:t xml:space="preserve"> aerial insectivores </w:t>
      </w:r>
      <w:r w:rsidR="00A553EE" w:rsidRPr="00F869FF">
        <w:rPr>
          <w:rFonts w:cstheme="minorHAnsi"/>
          <w:color w:val="000000"/>
        </w:rPr>
        <w:t xml:space="preserve">all </w:t>
      </w:r>
      <w:r w:rsidR="00A225C3" w:rsidRPr="00F869FF">
        <w:rPr>
          <w:rFonts w:cstheme="minorHAnsi"/>
          <w:color w:val="000000"/>
        </w:rPr>
        <w:t>belong to species that have been shaped by s</w:t>
      </w:r>
      <w:r w:rsidR="002650A7" w:rsidRPr="00F869FF">
        <w:rPr>
          <w:rFonts w:cstheme="minorHAnsi"/>
          <w:color w:val="000000"/>
        </w:rPr>
        <w:t>imilar selective pressures.</w:t>
      </w:r>
    </w:p>
    <w:p w:rsidR="00A87539" w:rsidRPr="00F869FF" w:rsidRDefault="00A87539" w:rsidP="0069113F">
      <w:pPr>
        <w:rPr>
          <w:rFonts w:cstheme="minorHAnsi"/>
          <w:color w:val="000000"/>
        </w:rPr>
      </w:pPr>
    </w:p>
    <w:p w:rsidR="00A87539" w:rsidRPr="00F869FF" w:rsidRDefault="00A87539" w:rsidP="0069113F">
      <w:pPr>
        <w:rPr>
          <w:rFonts w:cstheme="minorHAnsi"/>
          <w:color w:val="000000"/>
        </w:rPr>
      </w:pPr>
      <w:r w:rsidRPr="00F869FF">
        <w:rPr>
          <w:rFonts w:cstheme="minorHAnsi"/>
          <w:color w:val="000000"/>
        </w:rPr>
        <w:t xml:space="preserve">Some are suspicious of Functional Kinds, on the grounds that they only share a few superficial properties, by comparison with the multitude of properties shared by </w:t>
      </w:r>
      <w:r w:rsidR="00A553EE" w:rsidRPr="00F869FF">
        <w:rPr>
          <w:rFonts w:cstheme="minorHAnsi"/>
          <w:color w:val="000000"/>
        </w:rPr>
        <w:t>the members of any</w:t>
      </w:r>
      <w:r w:rsidR="007C40E7" w:rsidRPr="00F869FF">
        <w:rPr>
          <w:rFonts w:cstheme="minorHAnsi"/>
          <w:color w:val="000000"/>
        </w:rPr>
        <w:t xml:space="preserve"> biological taxon</w:t>
      </w:r>
      <w:r w:rsidRPr="00F869FF">
        <w:rPr>
          <w:rFonts w:cstheme="minorHAnsi"/>
          <w:color w:val="000000"/>
        </w:rPr>
        <w:t>.</w:t>
      </w:r>
      <w:r w:rsidR="00A46765" w:rsidRPr="00F869FF">
        <w:rPr>
          <w:rStyle w:val="FootnoteReference"/>
          <w:rFonts w:cstheme="minorHAnsi"/>
          <w:color w:val="000000"/>
        </w:rPr>
        <w:footnoteReference w:id="8"/>
      </w:r>
      <w:r w:rsidR="00A553EE" w:rsidRPr="00F869FF">
        <w:rPr>
          <w:rFonts w:cstheme="minorHAnsi"/>
          <w:color w:val="000000"/>
        </w:rPr>
        <w:t xml:space="preserve"> While this is certainly true, and indeed a point to which we shall return below, we are happy to accept Functional Kinds as genuine Kinds, albeit of limited informativeness.</w:t>
      </w:r>
      <w:r w:rsidRPr="00F869FF">
        <w:rPr>
          <w:rFonts w:cstheme="minorHAnsi"/>
          <w:color w:val="000000"/>
        </w:rPr>
        <w:t xml:space="preserve"> </w:t>
      </w:r>
      <w:r w:rsidR="00201C7F" w:rsidRPr="00F869FF">
        <w:rPr>
          <w:rFonts w:cstheme="minorHAnsi"/>
          <w:color w:val="000000"/>
        </w:rPr>
        <w:t xml:space="preserve">In line with this, we would say that the </w:t>
      </w:r>
      <w:r w:rsidR="0089352B" w:rsidRPr="00F869FF">
        <w:rPr>
          <w:rFonts w:cstheme="minorHAnsi"/>
          <w:color w:val="000000"/>
        </w:rPr>
        <w:t>common</w:t>
      </w:r>
      <w:r w:rsidR="00201C7F" w:rsidRPr="00F869FF">
        <w:rPr>
          <w:rFonts w:cstheme="minorHAnsi"/>
          <w:color w:val="000000"/>
        </w:rPr>
        <w:t xml:space="preserve"> selective pressures that give rise to Functional Kind</w:t>
      </w:r>
      <w:r w:rsidR="007C40E7" w:rsidRPr="00F869FF">
        <w:rPr>
          <w:rFonts w:cstheme="minorHAnsi"/>
          <w:color w:val="000000"/>
        </w:rPr>
        <w:t>s</w:t>
      </w:r>
      <w:r w:rsidR="00201C7F" w:rsidRPr="00F869FF">
        <w:rPr>
          <w:rFonts w:cstheme="minorHAnsi"/>
          <w:color w:val="000000"/>
        </w:rPr>
        <w:t xml:space="preserve"> are themselves a </w:t>
      </w:r>
      <w:r w:rsidR="007C40E7" w:rsidRPr="00F869FF">
        <w:rPr>
          <w:rFonts w:cstheme="minorHAnsi"/>
          <w:color w:val="000000"/>
        </w:rPr>
        <w:t xml:space="preserve">super-explanatory </w:t>
      </w:r>
      <w:r w:rsidR="00201C7F" w:rsidRPr="00F869FF">
        <w:rPr>
          <w:rFonts w:cstheme="minorHAnsi"/>
          <w:color w:val="000000"/>
        </w:rPr>
        <w:t xml:space="preserve">common cause </w:t>
      </w:r>
      <w:r w:rsidR="007C40E7" w:rsidRPr="00F869FF">
        <w:rPr>
          <w:rFonts w:cstheme="minorHAnsi"/>
          <w:color w:val="000000"/>
        </w:rPr>
        <w:t xml:space="preserve">for </w:t>
      </w:r>
      <w:r w:rsidR="00201C7F" w:rsidRPr="00F869FF">
        <w:rPr>
          <w:rFonts w:cstheme="minorHAnsi"/>
          <w:color w:val="000000"/>
        </w:rPr>
        <w:t xml:space="preserve">the </w:t>
      </w:r>
      <w:r w:rsidR="007C40E7" w:rsidRPr="00F869FF">
        <w:rPr>
          <w:rFonts w:cstheme="minorHAnsi"/>
          <w:color w:val="000000"/>
        </w:rPr>
        <w:t>shared properties of those Kinds.</w:t>
      </w:r>
      <w:r w:rsidR="00577A35" w:rsidRPr="00F869FF">
        <w:rPr>
          <w:rStyle w:val="FootnoteReference"/>
          <w:rFonts w:cstheme="minorHAnsi"/>
          <w:color w:val="000000"/>
        </w:rPr>
        <w:footnoteReference w:id="9"/>
      </w:r>
    </w:p>
    <w:p w:rsidR="00A87539" w:rsidRPr="00F869FF" w:rsidRDefault="00A87539" w:rsidP="0069113F">
      <w:pPr>
        <w:rPr>
          <w:rFonts w:cstheme="minorHAnsi"/>
          <w:color w:val="000000"/>
        </w:rPr>
      </w:pPr>
    </w:p>
    <w:p w:rsidR="00B177C9" w:rsidRPr="00F869FF" w:rsidRDefault="0089352B" w:rsidP="0069113F">
      <w:pPr>
        <w:rPr>
          <w:rFonts w:cstheme="minorHAnsi"/>
          <w:color w:val="000000"/>
        </w:rPr>
      </w:pPr>
      <w:r w:rsidRPr="00F869FF">
        <w:rPr>
          <w:rFonts w:cstheme="minorHAnsi"/>
          <w:color w:val="000000"/>
        </w:rPr>
        <w:t xml:space="preserve">We don’t completely want to rule out </w:t>
      </w:r>
      <w:r w:rsidR="007C40E7" w:rsidRPr="00F869FF">
        <w:rPr>
          <w:rFonts w:cstheme="minorHAnsi"/>
          <w:color w:val="000000"/>
        </w:rPr>
        <w:t xml:space="preserve">Kinds </w:t>
      </w:r>
      <w:r w:rsidRPr="00F869FF">
        <w:rPr>
          <w:rFonts w:cstheme="minorHAnsi"/>
          <w:color w:val="000000"/>
        </w:rPr>
        <w:t xml:space="preserve">that </w:t>
      </w:r>
      <w:r w:rsidR="007C40E7" w:rsidRPr="00F869FF">
        <w:rPr>
          <w:rFonts w:cstheme="minorHAnsi"/>
          <w:color w:val="000000"/>
        </w:rPr>
        <w:t xml:space="preserve">don’t in any sense have a super-explanatory core property. Maybe there are </w:t>
      </w:r>
      <w:r w:rsidR="002D1F2C" w:rsidRPr="00F869FF">
        <w:rPr>
          <w:rFonts w:cstheme="minorHAnsi"/>
          <w:color w:val="000000"/>
        </w:rPr>
        <w:t xml:space="preserve">Kinds where the shared Gs </w:t>
      </w:r>
      <w:r w:rsidR="002D1F2C" w:rsidRPr="00F869FF">
        <w:rPr>
          <w:rFonts w:cstheme="minorHAnsi"/>
          <w:i/>
          <w:color w:val="000000"/>
        </w:rPr>
        <w:t>do</w:t>
      </w:r>
      <w:r w:rsidR="002D1F2C" w:rsidRPr="00F869FF">
        <w:rPr>
          <w:rFonts w:cstheme="minorHAnsi"/>
          <w:color w:val="000000"/>
        </w:rPr>
        <w:t xml:space="preserve"> cause each other, rather than stemming from some common cause. </w:t>
      </w:r>
      <w:r w:rsidR="007C40E7" w:rsidRPr="00F869FF">
        <w:rPr>
          <w:rFonts w:cstheme="minorHAnsi"/>
          <w:color w:val="000000"/>
        </w:rPr>
        <w:t>Perhaps</w:t>
      </w:r>
      <w:r w:rsidR="002D1F2C" w:rsidRPr="00F869FF">
        <w:rPr>
          <w:rFonts w:cstheme="minorHAnsi"/>
          <w:color w:val="000000"/>
        </w:rPr>
        <w:t xml:space="preserve"> some meteorological categories are like this</w:t>
      </w:r>
      <w:r w:rsidR="0085258E" w:rsidRPr="00F869FF">
        <w:rPr>
          <w:rFonts w:cstheme="minorHAnsi"/>
          <w:color w:val="000000"/>
        </w:rPr>
        <w:t>.</w:t>
      </w:r>
      <w:r w:rsidR="002D1F2C" w:rsidRPr="00F869FF">
        <w:rPr>
          <w:rFonts w:cstheme="minorHAnsi"/>
          <w:color w:val="000000"/>
        </w:rPr>
        <w:t xml:space="preserve"> (</w:t>
      </w:r>
      <w:r w:rsidR="0085258E" w:rsidRPr="00F869FF">
        <w:rPr>
          <w:rFonts w:cstheme="minorHAnsi"/>
          <w:color w:val="000000"/>
        </w:rPr>
        <w:t xml:space="preserve">For example, </w:t>
      </w:r>
      <w:r w:rsidR="0085258E" w:rsidRPr="00F869FF">
        <w:rPr>
          <w:rFonts w:cstheme="minorHAnsi"/>
          <w:i/>
          <w:color w:val="000000"/>
        </w:rPr>
        <w:t>t</w:t>
      </w:r>
      <w:r w:rsidR="002D1F2C" w:rsidRPr="00F869FF">
        <w:rPr>
          <w:rFonts w:cstheme="minorHAnsi"/>
          <w:i/>
          <w:color w:val="000000"/>
        </w:rPr>
        <w:t>ropical cyclones</w:t>
      </w:r>
      <w:r w:rsidR="002D1F2C" w:rsidRPr="00F869FF">
        <w:rPr>
          <w:rFonts w:cstheme="minorHAnsi"/>
          <w:color w:val="000000"/>
        </w:rPr>
        <w:t xml:space="preserve"> </w:t>
      </w:r>
      <w:r w:rsidR="0085258E" w:rsidRPr="00F869FF">
        <w:rPr>
          <w:rFonts w:cstheme="minorHAnsi"/>
          <w:color w:val="000000"/>
        </w:rPr>
        <w:t>might be seen as occurring when strong winds, heavy</w:t>
      </w:r>
      <w:r w:rsidR="00D8258B" w:rsidRPr="00F869FF">
        <w:rPr>
          <w:rFonts w:cstheme="minorHAnsi"/>
          <w:color w:val="000000"/>
        </w:rPr>
        <w:t xml:space="preserve"> rain,</w:t>
      </w:r>
      <w:r w:rsidR="0085258E" w:rsidRPr="00F869FF">
        <w:rPr>
          <w:rFonts w:cstheme="minorHAnsi"/>
          <w:color w:val="000000"/>
        </w:rPr>
        <w:t xml:space="preserve"> </w:t>
      </w:r>
      <w:r w:rsidR="002D1F2C" w:rsidRPr="00F869FF">
        <w:rPr>
          <w:rFonts w:cstheme="minorHAnsi"/>
          <w:color w:val="000000"/>
        </w:rPr>
        <w:t>spiralling thunderstorms</w:t>
      </w:r>
      <w:r w:rsidR="0085258E" w:rsidRPr="00F869FF">
        <w:rPr>
          <w:rFonts w:cstheme="minorHAnsi"/>
          <w:color w:val="000000"/>
        </w:rPr>
        <w:t xml:space="preserve"> </w:t>
      </w:r>
      <w:r w:rsidR="00D8258B" w:rsidRPr="00F869FF">
        <w:rPr>
          <w:rFonts w:cstheme="minorHAnsi"/>
          <w:color w:val="000000"/>
        </w:rPr>
        <w:t xml:space="preserve">and a low-pressure centre </w:t>
      </w:r>
      <w:r w:rsidR="0085258E" w:rsidRPr="00F869FF">
        <w:rPr>
          <w:rFonts w:cstheme="minorHAnsi"/>
          <w:color w:val="000000"/>
        </w:rPr>
        <w:t>all reciprocall</w:t>
      </w:r>
      <w:r w:rsidR="00D8258B" w:rsidRPr="00F869FF">
        <w:rPr>
          <w:rFonts w:cstheme="minorHAnsi"/>
          <w:color w:val="000000"/>
        </w:rPr>
        <w:t>y reinforce</w:t>
      </w:r>
      <w:r w:rsidR="0085258E" w:rsidRPr="00F869FF">
        <w:rPr>
          <w:rFonts w:cstheme="minorHAnsi"/>
          <w:color w:val="000000"/>
        </w:rPr>
        <w:t xml:space="preserve"> each other.)</w:t>
      </w:r>
      <w:r w:rsidR="006B5DC5" w:rsidRPr="00F869FF">
        <w:rPr>
          <w:rStyle w:val="FootnoteReference"/>
          <w:rFonts w:cstheme="minorHAnsi"/>
          <w:color w:val="000000"/>
        </w:rPr>
        <w:footnoteReference w:id="10"/>
      </w:r>
    </w:p>
    <w:p w:rsidR="0085258E" w:rsidRPr="00F869FF" w:rsidRDefault="0085258E" w:rsidP="0069113F">
      <w:pPr>
        <w:rPr>
          <w:rFonts w:cstheme="minorHAnsi"/>
          <w:color w:val="000000"/>
        </w:rPr>
      </w:pPr>
    </w:p>
    <w:p w:rsidR="00EF74EE" w:rsidRPr="00F869FF" w:rsidRDefault="007C40E7" w:rsidP="0069113F">
      <w:pPr>
        <w:rPr>
          <w:rFonts w:cstheme="minorHAnsi"/>
          <w:color w:val="000000"/>
        </w:rPr>
      </w:pPr>
      <w:r w:rsidRPr="00F869FF">
        <w:rPr>
          <w:rFonts w:cstheme="minorHAnsi"/>
          <w:color w:val="000000"/>
        </w:rPr>
        <w:lastRenderedPageBreak/>
        <w:t xml:space="preserve">As with Functional Kinds, </w:t>
      </w:r>
      <w:r w:rsidR="00EF74EE" w:rsidRPr="00F869FF">
        <w:rPr>
          <w:rFonts w:cstheme="minorHAnsi"/>
          <w:color w:val="000000"/>
        </w:rPr>
        <w:t xml:space="preserve">one might feel that there is something </w:t>
      </w:r>
      <w:r w:rsidR="0089352B" w:rsidRPr="00F869FF">
        <w:rPr>
          <w:rFonts w:cstheme="minorHAnsi"/>
          <w:color w:val="000000"/>
        </w:rPr>
        <w:t xml:space="preserve">rather </w:t>
      </w:r>
      <w:r w:rsidR="00EF74EE" w:rsidRPr="00F869FF">
        <w:rPr>
          <w:rFonts w:cstheme="minorHAnsi"/>
          <w:color w:val="000000"/>
        </w:rPr>
        <w:t>thin about Kinds like tropical cyclones that gain their common properties from cycles of reciprocal causation.</w:t>
      </w:r>
      <w:r w:rsidRPr="00F869FF">
        <w:rPr>
          <w:rFonts w:cstheme="minorHAnsi"/>
          <w:color w:val="000000"/>
        </w:rPr>
        <w:t xml:space="preserve"> We shall not push this point</w:t>
      </w:r>
      <w:r w:rsidR="00EF74EE" w:rsidRPr="00F869FF">
        <w:rPr>
          <w:rFonts w:cstheme="minorHAnsi"/>
          <w:color w:val="000000"/>
        </w:rPr>
        <w:t xml:space="preserve">, however. Nothing in </w:t>
      </w:r>
      <w:r w:rsidR="008037CB" w:rsidRPr="00F869FF">
        <w:rPr>
          <w:rFonts w:cstheme="minorHAnsi"/>
          <w:color w:val="000000"/>
        </w:rPr>
        <w:t>our</w:t>
      </w:r>
      <w:r w:rsidR="00EF74EE" w:rsidRPr="00F869FF">
        <w:rPr>
          <w:rFonts w:cstheme="minorHAnsi"/>
          <w:color w:val="000000"/>
        </w:rPr>
        <w:t xml:space="preserve"> arguments </w:t>
      </w:r>
      <w:r w:rsidR="008037CB" w:rsidRPr="00F869FF">
        <w:rPr>
          <w:rFonts w:cstheme="minorHAnsi"/>
          <w:color w:val="000000"/>
        </w:rPr>
        <w:t xml:space="preserve">will </w:t>
      </w:r>
      <w:r w:rsidR="00EF74EE" w:rsidRPr="00F869FF">
        <w:rPr>
          <w:rFonts w:cstheme="minorHAnsi"/>
          <w:color w:val="000000"/>
        </w:rPr>
        <w:t>depend on the claim that</w:t>
      </w:r>
      <w:r w:rsidR="00EF74EE" w:rsidRPr="00F869FF">
        <w:rPr>
          <w:rFonts w:cstheme="minorHAnsi"/>
          <w:i/>
          <w:color w:val="000000"/>
        </w:rPr>
        <w:t xml:space="preserve"> all</w:t>
      </w:r>
      <w:r w:rsidR="00EF74EE" w:rsidRPr="00F869FF">
        <w:rPr>
          <w:rFonts w:cstheme="minorHAnsi"/>
          <w:color w:val="000000"/>
        </w:rPr>
        <w:t xml:space="preserve"> Kinds have instances that share some super-explanatory property. Rather, we are interested</w:t>
      </w:r>
      <w:r w:rsidR="008037CB" w:rsidRPr="00F869FF">
        <w:rPr>
          <w:rFonts w:cstheme="minorHAnsi"/>
          <w:color w:val="000000"/>
        </w:rPr>
        <w:t xml:space="preserve"> specifically</w:t>
      </w:r>
      <w:r w:rsidR="00EF74EE" w:rsidRPr="00F869FF">
        <w:rPr>
          <w:rFonts w:cstheme="minorHAnsi"/>
          <w:color w:val="000000"/>
        </w:rPr>
        <w:t xml:space="preserve"> in analysing those Kinds that </w:t>
      </w:r>
      <w:r w:rsidR="00EF74EE" w:rsidRPr="00F869FF">
        <w:rPr>
          <w:rFonts w:cstheme="minorHAnsi"/>
          <w:i/>
          <w:color w:val="000000"/>
        </w:rPr>
        <w:t>do</w:t>
      </w:r>
      <w:r w:rsidR="009B002C" w:rsidRPr="00F869FF">
        <w:rPr>
          <w:rFonts w:cstheme="minorHAnsi"/>
          <w:color w:val="000000"/>
        </w:rPr>
        <w:t xml:space="preserve"> have super-explanatory properties</w:t>
      </w:r>
      <w:r w:rsidR="008037CB" w:rsidRPr="00F869FF">
        <w:rPr>
          <w:rFonts w:cstheme="minorHAnsi"/>
          <w:color w:val="000000"/>
        </w:rPr>
        <w:t>. If there are Kinds which lack such</w:t>
      </w:r>
      <w:r w:rsidR="00302B8B" w:rsidRPr="00F869FF">
        <w:rPr>
          <w:rFonts w:cstheme="minorHAnsi"/>
          <w:color w:val="000000"/>
        </w:rPr>
        <w:t xml:space="preserve"> a property</w:t>
      </w:r>
      <w:r w:rsidR="008037CB" w:rsidRPr="00F869FF">
        <w:rPr>
          <w:rFonts w:cstheme="minorHAnsi"/>
          <w:color w:val="000000"/>
        </w:rPr>
        <w:t>, so be it. The claims which follow will not apply to them.</w:t>
      </w:r>
      <w:r w:rsidR="00EB07C7" w:rsidRPr="00F869FF">
        <w:rPr>
          <w:rStyle w:val="FootnoteReference"/>
          <w:rFonts w:cstheme="minorHAnsi"/>
          <w:color w:val="000000"/>
        </w:rPr>
        <w:footnoteReference w:id="11"/>
      </w:r>
    </w:p>
    <w:p w:rsidR="00CC25C2" w:rsidRPr="00F869FF" w:rsidRDefault="00CC25C2" w:rsidP="0069113F">
      <w:pPr>
        <w:rPr>
          <w:rFonts w:cstheme="minorHAnsi"/>
          <w:color w:val="000000"/>
        </w:rPr>
      </w:pPr>
    </w:p>
    <w:p w:rsidR="00CC25C2" w:rsidRPr="00F869FF" w:rsidRDefault="003E32A1" w:rsidP="004C596C">
      <w:pPr>
        <w:outlineLvl w:val="0"/>
        <w:rPr>
          <w:rFonts w:cstheme="minorHAnsi"/>
          <w:b/>
          <w:color w:val="000000"/>
        </w:rPr>
      </w:pPr>
      <w:r w:rsidRPr="00F869FF">
        <w:rPr>
          <w:rFonts w:cstheme="minorHAnsi"/>
          <w:b/>
          <w:color w:val="000000"/>
        </w:rPr>
        <w:t xml:space="preserve">5 </w:t>
      </w:r>
      <w:r w:rsidR="00CC25C2" w:rsidRPr="00F869FF">
        <w:rPr>
          <w:rFonts w:cstheme="minorHAnsi"/>
          <w:b/>
          <w:color w:val="000000"/>
        </w:rPr>
        <w:t>Historical</w:t>
      </w:r>
      <w:r w:rsidR="00A46765" w:rsidRPr="00F869FF">
        <w:rPr>
          <w:rFonts w:cstheme="minorHAnsi"/>
          <w:b/>
          <w:color w:val="000000"/>
        </w:rPr>
        <w:t xml:space="preserve"> and Eternal Kinds</w:t>
      </w:r>
    </w:p>
    <w:p w:rsidR="00CC25C2" w:rsidRPr="00F869FF" w:rsidRDefault="00CC25C2" w:rsidP="0069113F">
      <w:pPr>
        <w:rPr>
          <w:rFonts w:cstheme="minorHAnsi"/>
          <w:color w:val="000000"/>
        </w:rPr>
      </w:pPr>
    </w:p>
    <w:p w:rsidR="00D60BAE" w:rsidRPr="00F869FF" w:rsidRDefault="00A46765" w:rsidP="0069113F">
      <w:pPr>
        <w:rPr>
          <w:rFonts w:cstheme="minorHAnsi"/>
          <w:color w:val="000000"/>
        </w:rPr>
      </w:pPr>
      <w:r w:rsidRPr="00F869FF">
        <w:rPr>
          <w:rFonts w:cstheme="minorHAnsi"/>
          <w:color w:val="000000"/>
        </w:rPr>
        <w:t>In the next section we shall ask what plays the role of super-explanatory properties for biological taxa.</w:t>
      </w:r>
      <w:r w:rsidR="003234B9" w:rsidRPr="00F869FF">
        <w:rPr>
          <w:rFonts w:cstheme="minorHAnsi"/>
          <w:color w:val="000000"/>
        </w:rPr>
        <w:t xml:space="preserve"> But first we need to </w:t>
      </w:r>
      <w:r w:rsidR="0089352B" w:rsidRPr="00F869FF">
        <w:rPr>
          <w:rFonts w:cstheme="minorHAnsi"/>
          <w:color w:val="000000"/>
        </w:rPr>
        <w:t xml:space="preserve">discuss </w:t>
      </w:r>
      <w:r w:rsidR="003234B9" w:rsidRPr="00F869FF">
        <w:rPr>
          <w:rFonts w:cstheme="minorHAnsi"/>
          <w:color w:val="000000"/>
        </w:rPr>
        <w:t>something else.</w:t>
      </w:r>
    </w:p>
    <w:p w:rsidR="00DA69BC" w:rsidRPr="00F869FF" w:rsidRDefault="00DA69BC" w:rsidP="0069113F">
      <w:pPr>
        <w:rPr>
          <w:rFonts w:cstheme="minorHAnsi"/>
          <w:color w:val="000000"/>
        </w:rPr>
      </w:pPr>
    </w:p>
    <w:p w:rsidR="00F42567" w:rsidRPr="00F869FF" w:rsidRDefault="00DA69BC" w:rsidP="0069113F">
      <w:pPr>
        <w:rPr>
          <w:rFonts w:cstheme="minorHAnsi"/>
          <w:color w:val="000000"/>
        </w:rPr>
      </w:pPr>
      <w:r w:rsidRPr="00F869FF">
        <w:rPr>
          <w:rFonts w:cstheme="minorHAnsi"/>
          <w:color w:val="000000"/>
        </w:rPr>
        <w:t xml:space="preserve">Consider </w:t>
      </w:r>
      <w:r w:rsidR="00FD300B" w:rsidRPr="00F869FF">
        <w:rPr>
          <w:rFonts w:cstheme="minorHAnsi"/>
          <w:color w:val="000000"/>
        </w:rPr>
        <w:t xml:space="preserve">a </w:t>
      </w:r>
      <w:r w:rsidRPr="00F869FF">
        <w:rPr>
          <w:rFonts w:cstheme="minorHAnsi"/>
          <w:color w:val="000000"/>
        </w:rPr>
        <w:t>rather different</w:t>
      </w:r>
      <w:r w:rsidR="00F42567" w:rsidRPr="00F869FF">
        <w:rPr>
          <w:rFonts w:cstheme="minorHAnsi"/>
          <w:color w:val="000000"/>
        </w:rPr>
        <w:t xml:space="preserve"> </w:t>
      </w:r>
      <w:r w:rsidR="00D8258B" w:rsidRPr="00F869FF">
        <w:rPr>
          <w:rFonts w:cstheme="minorHAnsi"/>
          <w:color w:val="000000"/>
        </w:rPr>
        <w:t>typ</w:t>
      </w:r>
      <w:r w:rsidR="005A1E86" w:rsidRPr="00F869FF">
        <w:rPr>
          <w:rFonts w:cstheme="minorHAnsi"/>
          <w:color w:val="000000"/>
        </w:rPr>
        <w:t xml:space="preserve">e of </w:t>
      </w:r>
      <w:r w:rsidR="00FD300B" w:rsidRPr="00F869FF">
        <w:rPr>
          <w:rFonts w:cstheme="minorHAnsi"/>
          <w:color w:val="000000"/>
        </w:rPr>
        <w:t>Kind</w:t>
      </w:r>
      <w:r w:rsidR="005A1E86" w:rsidRPr="00F869FF">
        <w:rPr>
          <w:rFonts w:cstheme="minorHAnsi"/>
          <w:color w:val="000000"/>
        </w:rPr>
        <w:t xml:space="preserve"> from those discussed so far – </w:t>
      </w:r>
      <w:r w:rsidRPr="00F869FF">
        <w:rPr>
          <w:rFonts w:cstheme="minorHAnsi"/>
          <w:color w:val="000000"/>
        </w:rPr>
        <w:t xml:space="preserve">all the different copies of </w:t>
      </w:r>
      <w:r w:rsidRPr="00F869FF">
        <w:rPr>
          <w:rFonts w:cstheme="minorHAnsi"/>
          <w:i/>
          <w:color w:val="000000"/>
        </w:rPr>
        <w:t>Alice in Wonderland</w:t>
      </w:r>
      <w:r w:rsidRPr="00F869FF">
        <w:rPr>
          <w:rFonts w:cstheme="minorHAnsi"/>
          <w:color w:val="000000"/>
        </w:rPr>
        <w:t>. This qualifies as a Kind all right. The copies share a mul</w:t>
      </w:r>
      <w:r w:rsidR="00FD300B" w:rsidRPr="00F869FF">
        <w:rPr>
          <w:rFonts w:cstheme="minorHAnsi"/>
          <w:color w:val="000000"/>
        </w:rPr>
        <w:t>titude of properties. Each copy</w:t>
      </w:r>
      <w:r w:rsidRPr="00F869FF">
        <w:rPr>
          <w:rFonts w:cstheme="minorHAnsi"/>
          <w:color w:val="000000"/>
        </w:rPr>
        <w:t xml:space="preserve"> tell</w:t>
      </w:r>
      <w:r w:rsidR="00FD300B" w:rsidRPr="00F869FF">
        <w:rPr>
          <w:rFonts w:cstheme="minorHAnsi"/>
          <w:color w:val="000000"/>
        </w:rPr>
        <w:t>s</w:t>
      </w:r>
      <w:r w:rsidRPr="00F869FF">
        <w:rPr>
          <w:rFonts w:cstheme="minorHAnsi"/>
          <w:color w:val="000000"/>
        </w:rPr>
        <w:t xml:space="preserve"> the same story, with same characters and scenes. Indeed they all tell it in the same way, with the same first word</w:t>
      </w:r>
      <w:r w:rsidR="00F42567" w:rsidRPr="00F869FF">
        <w:rPr>
          <w:rFonts w:cstheme="minorHAnsi"/>
          <w:color w:val="000000"/>
        </w:rPr>
        <w:t>, the same second word, and so on</w:t>
      </w:r>
      <w:r w:rsidR="00FD300B" w:rsidRPr="00F869FF">
        <w:rPr>
          <w:rFonts w:cstheme="minorHAnsi"/>
          <w:color w:val="000000"/>
        </w:rPr>
        <w:t>,</w:t>
      </w:r>
      <w:r w:rsidR="00F42567" w:rsidRPr="00F869FF">
        <w:rPr>
          <w:rFonts w:cstheme="minorHAnsi"/>
          <w:color w:val="000000"/>
        </w:rPr>
        <w:t xml:space="preserve"> until the end.</w:t>
      </w:r>
    </w:p>
    <w:p w:rsidR="009B1723" w:rsidRPr="00F869FF" w:rsidRDefault="009B1723" w:rsidP="0069113F">
      <w:pPr>
        <w:rPr>
          <w:rFonts w:cstheme="minorHAnsi"/>
          <w:color w:val="000000"/>
        </w:rPr>
      </w:pPr>
    </w:p>
    <w:p w:rsidR="009B1723" w:rsidRPr="00F869FF" w:rsidRDefault="009B1723" w:rsidP="0069113F">
      <w:pPr>
        <w:rPr>
          <w:rFonts w:cstheme="minorHAnsi"/>
          <w:color w:val="000000"/>
        </w:rPr>
      </w:pPr>
      <w:r w:rsidRPr="00F869FF">
        <w:rPr>
          <w:rFonts w:cstheme="minorHAnsi"/>
          <w:color w:val="000000"/>
        </w:rPr>
        <w:t xml:space="preserve">The car model </w:t>
      </w:r>
      <w:r w:rsidRPr="00F869FF">
        <w:rPr>
          <w:rFonts w:cstheme="minorHAnsi"/>
          <w:i/>
          <w:color w:val="000000"/>
        </w:rPr>
        <w:t>Vauxhall Zafira</w:t>
      </w:r>
      <w:r w:rsidRPr="00F869FF">
        <w:rPr>
          <w:rFonts w:cstheme="minorHAnsi"/>
          <w:color w:val="000000"/>
        </w:rPr>
        <w:t xml:space="preserve"> forms another Kind. All cars of this model have the same ingenious system of extra</w:t>
      </w:r>
      <w:r w:rsidR="0089352B" w:rsidRPr="00F869FF">
        <w:rPr>
          <w:rFonts w:cstheme="minorHAnsi"/>
          <w:color w:val="000000"/>
        </w:rPr>
        <w:t xml:space="preserve"> folding seats, the same undercar</w:t>
      </w:r>
      <w:r w:rsidRPr="00F869FF">
        <w:rPr>
          <w:rFonts w:cstheme="minorHAnsi"/>
          <w:color w:val="000000"/>
        </w:rPr>
        <w:t xml:space="preserve"> spare wheel holder, the same type of carburettor, and so on.</w:t>
      </w:r>
    </w:p>
    <w:p w:rsidR="00302B8B" w:rsidRPr="00F869FF" w:rsidRDefault="00302B8B" w:rsidP="0069113F">
      <w:pPr>
        <w:rPr>
          <w:rFonts w:cstheme="minorHAnsi"/>
          <w:color w:val="000000"/>
        </w:rPr>
      </w:pPr>
    </w:p>
    <w:p w:rsidR="00302B8B" w:rsidRPr="00F869FF" w:rsidRDefault="00C43D27" w:rsidP="0069113F">
      <w:pPr>
        <w:rPr>
          <w:rFonts w:cstheme="minorHAnsi"/>
          <w:color w:val="000000"/>
        </w:rPr>
      </w:pPr>
      <w:r w:rsidRPr="00F869FF">
        <w:rPr>
          <w:rFonts w:cstheme="minorHAnsi"/>
          <w:color w:val="000000"/>
        </w:rPr>
        <w:t>The correlations between</w:t>
      </w:r>
      <w:r w:rsidR="00302B8B" w:rsidRPr="00F869FF">
        <w:rPr>
          <w:rFonts w:cstheme="minorHAnsi"/>
          <w:color w:val="000000"/>
        </w:rPr>
        <w:t xml:space="preserve"> </w:t>
      </w:r>
      <w:r w:rsidRPr="00F869FF">
        <w:rPr>
          <w:rFonts w:cstheme="minorHAnsi"/>
          <w:color w:val="000000"/>
        </w:rPr>
        <w:t xml:space="preserve">the </w:t>
      </w:r>
      <w:r w:rsidR="00302B8B" w:rsidRPr="00F869FF">
        <w:rPr>
          <w:rFonts w:cstheme="minorHAnsi"/>
          <w:color w:val="000000"/>
        </w:rPr>
        <w:t xml:space="preserve">properties of these Kinds are not explainable by some intrinsic common physical property, like molecular structure or stellar composition. Different copies of </w:t>
      </w:r>
      <w:r w:rsidR="00302B8B" w:rsidRPr="00F869FF">
        <w:rPr>
          <w:rFonts w:cstheme="minorHAnsi"/>
          <w:i/>
          <w:color w:val="000000"/>
        </w:rPr>
        <w:t>Alice in Wonderland</w:t>
      </w:r>
      <w:r w:rsidR="00302B8B" w:rsidRPr="00F869FF">
        <w:rPr>
          <w:rFonts w:cstheme="minorHAnsi"/>
          <w:color w:val="000000"/>
        </w:rPr>
        <w:t xml:space="preserve"> can be physically quite different (paper, magnetic tape</w:t>
      </w:r>
      <w:r w:rsidR="005731F7" w:rsidRPr="00F869FF">
        <w:rPr>
          <w:rFonts w:cstheme="minorHAnsi"/>
          <w:color w:val="000000"/>
        </w:rPr>
        <w:t>, . . .) And even if all</w:t>
      </w:r>
      <w:r w:rsidR="00302B8B" w:rsidRPr="00F869FF">
        <w:rPr>
          <w:rFonts w:cstheme="minorHAnsi"/>
          <w:color w:val="000000"/>
        </w:rPr>
        <w:t xml:space="preserve"> </w:t>
      </w:r>
      <w:r w:rsidR="00302B8B" w:rsidRPr="00F869FF">
        <w:rPr>
          <w:rFonts w:cstheme="minorHAnsi"/>
          <w:i/>
          <w:color w:val="000000"/>
        </w:rPr>
        <w:t>Zafiras</w:t>
      </w:r>
      <w:r w:rsidR="00302B8B" w:rsidRPr="00F869FF">
        <w:rPr>
          <w:rFonts w:cstheme="minorHAnsi"/>
          <w:color w:val="000000"/>
        </w:rPr>
        <w:t xml:space="preserve"> are physically similar</w:t>
      </w:r>
      <w:r w:rsidR="005731F7" w:rsidRPr="00F869FF">
        <w:rPr>
          <w:rFonts w:cstheme="minorHAnsi"/>
          <w:color w:val="000000"/>
        </w:rPr>
        <w:t xml:space="preserve">, there is no one aspect of this similarity that </w:t>
      </w:r>
      <w:r w:rsidR="005F63F6" w:rsidRPr="00F869FF">
        <w:rPr>
          <w:rFonts w:cstheme="minorHAnsi"/>
          <w:color w:val="000000"/>
        </w:rPr>
        <w:t xml:space="preserve">provides a common explanation for all the other shared properties of </w:t>
      </w:r>
      <w:r w:rsidR="005731F7" w:rsidRPr="00F869FF">
        <w:rPr>
          <w:rFonts w:cstheme="minorHAnsi"/>
          <w:i/>
          <w:color w:val="000000"/>
        </w:rPr>
        <w:t>Zafiras</w:t>
      </w:r>
      <w:r w:rsidR="005F63F6" w:rsidRPr="00F869FF">
        <w:rPr>
          <w:rFonts w:cstheme="minorHAnsi"/>
          <w:color w:val="000000"/>
        </w:rPr>
        <w:t>.</w:t>
      </w:r>
    </w:p>
    <w:p w:rsidR="005731F7" w:rsidRPr="00F869FF" w:rsidRDefault="005731F7" w:rsidP="0069113F">
      <w:pPr>
        <w:rPr>
          <w:rFonts w:cstheme="minorHAnsi"/>
          <w:color w:val="000000"/>
        </w:rPr>
      </w:pPr>
    </w:p>
    <w:p w:rsidR="005731F7" w:rsidRPr="00F869FF" w:rsidRDefault="005731F7" w:rsidP="0069113F">
      <w:pPr>
        <w:rPr>
          <w:rFonts w:cstheme="minorHAnsi"/>
          <w:color w:val="000000"/>
        </w:rPr>
      </w:pPr>
      <w:r w:rsidRPr="00F869FF">
        <w:rPr>
          <w:rFonts w:cstheme="minorHAnsi"/>
          <w:color w:val="000000"/>
        </w:rPr>
        <w:t>Rather,</w:t>
      </w:r>
      <w:r w:rsidR="005F63F6" w:rsidRPr="00F869FF">
        <w:rPr>
          <w:rFonts w:cstheme="minorHAnsi"/>
          <w:color w:val="000000"/>
        </w:rPr>
        <w:t xml:space="preserve"> </w:t>
      </w:r>
      <w:r w:rsidR="00A92E02" w:rsidRPr="00F869FF">
        <w:rPr>
          <w:rFonts w:cstheme="minorHAnsi"/>
          <w:color w:val="000000"/>
        </w:rPr>
        <w:t xml:space="preserve">the super-explanatory feature shared by the members of these Kinds is </w:t>
      </w:r>
      <w:r w:rsidR="0089352B" w:rsidRPr="00F869FF">
        <w:rPr>
          <w:rFonts w:cstheme="minorHAnsi"/>
          <w:color w:val="000000"/>
        </w:rPr>
        <w:t xml:space="preserve">their </w:t>
      </w:r>
      <w:r w:rsidR="00C43D27" w:rsidRPr="00F869FF">
        <w:rPr>
          <w:rFonts w:cstheme="minorHAnsi"/>
          <w:color w:val="000000"/>
        </w:rPr>
        <w:t>common origin</w:t>
      </w:r>
      <w:r w:rsidR="005F63F6" w:rsidRPr="00F869FF">
        <w:rPr>
          <w:rFonts w:cstheme="minorHAnsi"/>
          <w:color w:val="000000"/>
        </w:rPr>
        <w:t xml:space="preserve">. All the many </w:t>
      </w:r>
      <w:r w:rsidR="00D60BAE" w:rsidRPr="00F869FF">
        <w:rPr>
          <w:rFonts w:cstheme="minorHAnsi"/>
          <w:color w:val="000000"/>
        </w:rPr>
        <w:t xml:space="preserve">instances of </w:t>
      </w:r>
      <w:r w:rsidR="00D60BAE" w:rsidRPr="00F869FF">
        <w:rPr>
          <w:rFonts w:cstheme="minorHAnsi"/>
          <w:i/>
          <w:color w:val="000000"/>
        </w:rPr>
        <w:t>Alice in Wonderland</w:t>
      </w:r>
      <w:r w:rsidR="00D60BAE" w:rsidRPr="00F869FF">
        <w:rPr>
          <w:rFonts w:cstheme="minorHAnsi"/>
          <w:color w:val="000000"/>
        </w:rPr>
        <w:t xml:space="preserve"> have been replicated in one way or </w:t>
      </w:r>
      <w:r w:rsidR="0089352B" w:rsidRPr="00F869FF">
        <w:rPr>
          <w:rFonts w:cstheme="minorHAnsi"/>
          <w:color w:val="000000"/>
        </w:rPr>
        <w:t xml:space="preserve">another </w:t>
      </w:r>
      <w:r w:rsidR="00D60BAE" w:rsidRPr="00F869FF">
        <w:rPr>
          <w:rFonts w:cstheme="minorHAnsi"/>
          <w:color w:val="000000"/>
        </w:rPr>
        <w:t xml:space="preserve">from Lewis Carroll’s original manuscript. All the many </w:t>
      </w:r>
      <w:r w:rsidR="00D60BAE" w:rsidRPr="00F869FF">
        <w:rPr>
          <w:rFonts w:cstheme="minorHAnsi"/>
          <w:i/>
          <w:color w:val="000000"/>
        </w:rPr>
        <w:t>Zafiras</w:t>
      </w:r>
      <w:r w:rsidR="00D60BAE" w:rsidRPr="00F869FF">
        <w:rPr>
          <w:rFonts w:cstheme="minorHAnsi"/>
          <w:color w:val="000000"/>
        </w:rPr>
        <w:t xml:space="preserve"> have been manufactured in line with the designer’s original blueprint.</w:t>
      </w:r>
      <w:r w:rsidR="005D264B" w:rsidRPr="00F869FF">
        <w:rPr>
          <w:rFonts w:cstheme="minorHAnsi"/>
          <w:color w:val="000000"/>
        </w:rPr>
        <w:t xml:space="preserve"> </w:t>
      </w:r>
      <w:r w:rsidR="00175BA0" w:rsidRPr="00F869FF">
        <w:rPr>
          <w:rFonts w:cstheme="minorHAnsi"/>
          <w:color w:val="000000"/>
        </w:rPr>
        <w:t>That’s why these instances all share a multitude of properties.</w:t>
      </w:r>
    </w:p>
    <w:p w:rsidR="00D60BAE" w:rsidRPr="00F869FF" w:rsidRDefault="00D60BAE" w:rsidP="0069113F">
      <w:pPr>
        <w:rPr>
          <w:rFonts w:cstheme="minorHAnsi"/>
          <w:color w:val="000000"/>
        </w:rPr>
      </w:pPr>
    </w:p>
    <w:p w:rsidR="00FC498B" w:rsidRPr="00F869FF" w:rsidRDefault="00D60BAE" w:rsidP="0069113F">
      <w:pPr>
        <w:rPr>
          <w:rFonts w:cstheme="minorHAnsi"/>
          <w:color w:val="000000"/>
        </w:rPr>
      </w:pPr>
      <w:r w:rsidRPr="00F869FF">
        <w:rPr>
          <w:rFonts w:cstheme="minorHAnsi"/>
          <w:color w:val="000000"/>
        </w:rPr>
        <w:t xml:space="preserve">Ruth Millikan </w:t>
      </w:r>
      <w:r w:rsidR="0097478E" w:rsidRPr="00F869FF">
        <w:rPr>
          <w:rFonts w:cstheme="minorHAnsi"/>
          <w:color w:val="000000"/>
        </w:rPr>
        <w:t>has coined</w:t>
      </w:r>
      <w:r w:rsidRPr="00F869FF">
        <w:rPr>
          <w:rFonts w:cstheme="minorHAnsi"/>
          <w:color w:val="000000"/>
        </w:rPr>
        <w:t xml:space="preserve"> the term “Historical” for Kinds whose </w:t>
      </w:r>
      <w:r w:rsidR="00FC498B" w:rsidRPr="00F869FF">
        <w:rPr>
          <w:rFonts w:cstheme="minorHAnsi"/>
          <w:color w:val="000000"/>
        </w:rPr>
        <w:t>shared</w:t>
      </w:r>
      <w:r w:rsidRPr="00F869FF">
        <w:rPr>
          <w:rFonts w:cstheme="minorHAnsi"/>
          <w:color w:val="000000"/>
        </w:rPr>
        <w:t xml:space="preserve"> properties </w:t>
      </w:r>
      <w:r w:rsidR="0097478E" w:rsidRPr="00F869FF">
        <w:rPr>
          <w:rFonts w:cstheme="minorHAnsi"/>
          <w:color w:val="000000"/>
        </w:rPr>
        <w:t>are due to their instances all being copied from some common source</w:t>
      </w:r>
      <w:r w:rsidR="009B002C" w:rsidRPr="00F869FF">
        <w:rPr>
          <w:rFonts w:cstheme="minorHAnsi"/>
          <w:color w:val="000000"/>
        </w:rPr>
        <w:t xml:space="preserve"> (1999)</w:t>
      </w:r>
      <w:r w:rsidR="0097478E" w:rsidRPr="00F869FF">
        <w:rPr>
          <w:rFonts w:cstheme="minorHAnsi"/>
          <w:color w:val="000000"/>
        </w:rPr>
        <w:t xml:space="preserve">. </w:t>
      </w:r>
      <w:r w:rsidR="00FC498B" w:rsidRPr="00F869FF">
        <w:rPr>
          <w:rFonts w:cstheme="minorHAnsi"/>
          <w:color w:val="000000"/>
        </w:rPr>
        <w:t>Sh</w:t>
      </w:r>
      <w:r w:rsidR="00F0706C" w:rsidRPr="00F869FF">
        <w:rPr>
          <w:rFonts w:cstheme="minorHAnsi"/>
          <w:color w:val="000000"/>
        </w:rPr>
        <w:t>e contrasts these with “</w:t>
      </w:r>
      <w:r w:rsidR="0097478E" w:rsidRPr="00F869FF">
        <w:rPr>
          <w:rFonts w:cstheme="minorHAnsi"/>
          <w:color w:val="000000"/>
        </w:rPr>
        <w:t>Eternal</w:t>
      </w:r>
      <w:r w:rsidR="00F0706C" w:rsidRPr="00F869FF">
        <w:rPr>
          <w:rFonts w:cstheme="minorHAnsi"/>
          <w:color w:val="000000"/>
        </w:rPr>
        <w:t>”</w:t>
      </w:r>
      <w:r w:rsidR="00FC498B" w:rsidRPr="00F869FF">
        <w:rPr>
          <w:rFonts w:cstheme="minorHAnsi"/>
          <w:color w:val="000000"/>
        </w:rPr>
        <w:t xml:space="preserve"> Kinds whose shared properties are explained by the instances having some common </w:t>
      </w:r>
      <w:r w:rsidR="00FC498B" w:rsidRPr="00F869FF">
        <w:rPr>
          <w:rFonts w:cstheme="minorHAnsi"/>
          <w:i/>
          <w:color w:val="000000"/>
        </w:rPr>
        <w:t>intrinsic</w:t>
      </w:r>
      <w:r w:rsidR="00FC498B" w:rsidRPr="00F869FF">
        <w:rPr>
          <w:rFonts w:cstheme="minorHAnsi"/>
          <w:color w:val="000000"/>
        </w:rPr>
        <w:t xml:space="preserve"> physical property. (The term “Eternal” is perhaps not ideal, given that </w:t>
      </w:r>
      <w:r w:rsidR="00FC498B" w:rsidRPr="00F869FF">
        <w:rPr>
          <w:rFonts w:cstheme="minorHAnsi"/>
          <w:color w:val="000000"/>
        </w:rPr>
        <w:lastRenderedPageBreak/>
        <w:t>instances of Eternal Kinds can be in flux and short-lived (supernovae, decaying elements), but we will stick with it.)</w:t>
      </w:r>
    </w:p>
    <w:p w:rsidR="00FC498B" w:rsidRPr="00F869FF" w:rsidRDefault="00FC498B" w:rsidP="0069113F">
      <w:pPr>
        <w:rPr>
          <w:rFonts w:cstheme="minorHAnsi"/>
          <w:color w:val="000000"/>
        </w:rPr>
      </w:pPr>
    </w:p>
    <w:p w:rsidR="00972367" w:rsidRPr="00F869FF" w:rsidRDefault="003234B9" w:rsidP="0069113F">
      <w:pPr>
        <w:rPr>
          <w:rFonts w:cstheme="minorHAnsi"/>
          <w:color w:val="000000"/>
        </w:rPr>
      </w:pPr>
      <w:r w:rsidRPr="00F869FF">
        <w:rPr>
          <w:rFonts w:cstheme="minorHAnsi"/>
          <w:color w:val="000000"/>
        </w:rPr>
        <w:t>L</w:t>
      </w:r>
      <w:r w:rsidR="00FC498B" w:rsidRPr="00F869FF">
        <w:rPr>
          <w:rFonts w:cstheme="minorHAnsi"/>
          <w:color w:val="000000"/>
        </w:rPr>
        <w:t xml:space="preserve">iterary works and car models </w:t>
      </w:r>
      <w:r w:rsidRPr="00F869FF">
        <w:rPr>
          <w:rFonts w:cstheme="minorHAnsi"/>
          <w:color w:val="000000"/>
        </w:rPr>
        <w:t xml:space="preserve">might seem somewhat frivolous examples of Kinds. But consciously designed items like these </w:t>
      </w:r>
      <w:r w:rsidR="00FC498B" w:rsidRPr="00F869FF">
        <w:rPr>
          <w:rFonts w:cstheme="minorHAnsi"/>
          <w:color w:val="000000"/>
        </w:rPr>
        <w:t xml:space="preserve">are not the only Historical Kinds. Various types of social category can </w:t>
      </w:r>
      <w:r w:rsidRPr="00F869FF">
        <w:rPr>
          <w:rFonts w:cstheme="minorHAnsi"/>
          <w:color w:val="000000"/>
        </w:rPr>
        <w:t xml:space="preserve">also </w:t>
      </w:r>
      <w:r w:rsidR="00A92E02" w:rsidRPr="00F869FF">
        <w:rPr>
          <w:rFonts w:cstheme="minorHAnsi"/>
          <w:color w:val="000000"/>
        </w:rPr>
        <w:t>be seen in this light: t</w:t>
      </w:r>
      <w:r w:rsidR="00FC498B" w:rsidRPr="00F869FF">
        <w:rPr>
          <w:rFonts w:cstheme="minorHAnsi"/>
          <w:color w:val="000000"/>
        </w:rPr>
        <w:t xml:space="preserve">he </w:t>
      </w:r>
      <w:r w:rsidR="001402A3" w:rsidRPr="00F869FF">
        <w:rPr>
          <w:rFonts w:cstheme="minorHAnsi"/>
          <w:color w:val="000000"/>
        </w:rPr>
        <w:t xml:space="preserve">many </w:t>
      </w:r>
      <w:r w:rsidR="00FC498B" w:rsidRPr="00F869FF">
        <w:rPr>
          <w:rFonts w:cstheme="minorHAnsi"/>
          <w:color w:val="000000"/>
        </w:rPr>
        <w:t xml:space="preserve">beliefs and </w:t>
      </w:r>
      <w:r w:rsidR="001402A3" w:rsidRPr="00F869FF">
        <w:rPr>
          <w:rFonts w:cstheme="minorHAnsi"/>
          <w:color w:val="000000"/>
        </w:rPr>
        <w:t>behaviours</w:t>
      </w:r>
      <w:r w:rsidR="00FC498B" w:rsidRPr="00F869FF">
        <w:rPr>
          <w:rFonts w:cstheme="minorHAnsi"/>
          <w:color w:val="000000"/>
        </w:rPr>
        <w:t xml:space="preserve"> </w:t>
      </w:r>
      <w:r w:rsidR="001402A3" w:rsidRPr="00F869FF">
        <w:rPr>
          <w:rFonts w:cstheme="minorHAnsi"/>
          <w:color w:val="000000"/>
        </w:rPr>
        <w:t>characteristic of</w:t>
      </w:r>
      <w:r w:rsidR="00FC498B" w:rsidRPr="00F869FF">
        <w:rPr>
          <w:rFonts w:cstheme="minorHAnsi"/>
          <w:color w:val="000000"/>
        </w:rPr>
        <w:t xml:space="preserve"> </w:t>
      </w:r>
      <w:r w:rsidR="00FC498B" w:rsidRPr="00F869FF">
        <w:rPr>
          <w:rFonts w:cstheme="minorHAnsi"/>
          <w:i/>
          <w:color w:val="000000"/>
        </w:rPr>
        <w:t>Christians</w:t>
      </w:r>
      <w:r w:rsidR="001402A3" w:rsidRPr="00F869FF">
        <w:rPr>
          <w:rFonts w:cstheme="minorHAnsi"/>
          <w:color w:val="000000"/>
        </w:rPr>
        <w:t>,</w:t>
      </w:r>
      <w:r w:rsidR="00FC498B" w:rsidRPr="00F869FF">
        <w:rPr>
          <w:rFonts w:cstheme="minorHAnsi"/>
          <w:color w:val="000000"/>
        </w:rPr>
        <w:t xml:space="preserve"> say</w:t>
      </w:r>
      <w:r w:rsidR="001402A3" w:rsidRPr="00F869FF">
        <w:rPr>
          <w:rFonts w:cstheme="minorHAnsi"/>
          <w:color w:val="000000"/>
        </w:rPr>
        <w:t xml:space="preserve">, or </w:t>
      </w:r>
      <w:r w:rsidR="001402A3" w:rsidRPr="00F869FF">
        <w:rPr>
          <w:rFonts w:cstheme="minorHAnsi"/>
          <w:i/>
          <w:color w:val="000000"/>
        </w:rPr>
        <w:t>molecular biologists</w:t>
      </w:r>
      <w:r w:rsidR="001402A3" w:rsidRPr="00F869FF">
        <w:rPr>
          <w:rFonts w:cstheme="minorHAnsi"/>
          <w:color w:val="000000"/>
        </w:rPr>
        <w:t xml:space="preserve">, or </w:t>
      </w:r>
      <w:r w:rsidR="001402A3" w:rsidRPr="00F869FF">
        <w:rPr>
          <w:rFonts w:cstheme="minorHAnsi"/>
          <w:i/>
          <w:color w:val="000000"/>
        </w:rPr>
        <w:t>Japanese women</w:t>
      </w:r>
      <w:r w:rsidR="001402A3" w:rsidRPr="00F869FF">
        <w:rPr>
          <w:rFonts w:cstheme="minorHAnsi"/>
          <w:color w:val="000000"/>
        </w:rPr>
        <w:t xml:space="preserve">, are </w:t>
      </w:r>
      <w:r w:rsidR="00175BA0" w:rsidRPr="00F869FF">
        <w:rPr>
          <w:rFonts w:cstheme="minorHAnsi"/>
          <w:color w:val="000000"/>
        </w:rPr>
        <w:t xml:space="preserve">arguably </w:t>
      </w:r>
      <w:r w:rsidR="001402A3" w:rsidRPr="00F869FF">
        <w:rPr>
          <w:rFonts w:cstheme="minorHAnsi"/>
          <w:color w:val="000000"/>
        </w:rPr>
        <w:t xml:space="preserve">shared because they </w:t>
      </w:r>
      <w:r w:rsidR="00972367" w:rsidRPr="00F869FF">
        <w:rPr>
          <w:rFonts w:cstheme="minorHAnsi"/>
          <w:color w:val="000000"/>
        </w:rPr>
        <w:t xml:space="preserve">are copied </w:t>
      </w:r>
      <w:r w:rsidR="00E2331E" w:rsidRPr="00F869FF">
        <w:rPr>
          <w:rFonts w:cstheme="minorHAnsi"/>
          <w:color w:val="000000"/>
        </w:rPr>
        <w:t>from prior models (cf</w:t>
      </w:r>
      <w:r w:rsidR="008B58DE">
        <w:rPr>
          <w:rFonts w:cstheme="minorHAnsi"/>
          <w:color w:val="000000"/>
        </w:rPr>
        <w:t>.</w:t>
      </w:r>
      <w:r w:rsidR="00E2331E" w:rsidRPr="00F869FF">
        <w:rPr>
          <w:rFonts w:cstheme="minorHAnsi"/>
          <w:color w:val="000000"/>
        </w:rPr>
        <w:t xml:space="preserve"> Godman 2105, forthcoming). </w:t>
      </w:r>
      <w:r w:rsidR="00972367" w:rsidRPr="00F869FF">
        <w:rPr>
          <w:rFonts w:cstheme="minorHAnsi"/>
          <w:color w:val="000000"/>
        </w:rPr>
        <w:t>In addition</w:t>
      </w:r>
      <w:r w:rsidR="001402A3" w:rsidRPr="00F869FF">
        <w:rPr>
          <w:rFonts w:cstheme="minorHAnsi"/>
          <w:color w:val="000000"/>
        </w:rPr>
        <w:t xml:space="preserve">, as we shall now argue, biological </w:t>
      </w:r>
      <w:r w:rsidRPr="00F869FF">
        <w:rPr>
          <w:rFonts w:cstheme="minorHAnsi"/>
          <w:color w:val="000000"/>
        </w:rPr>
        <w:t>taxa</w:t>
      </w:r>
      <w:r w:rsidR="001402A3" w:rsidRPr="00F869FF">
        <w:rPr>
          <w:rFonts w:cstheme="minorHAnsi"/>
          <w:color w:val="000000"/>
        </w:rPr>
        <w:t xml:space="preserve"> are also Historical Kinds.    </w:t>
      </w:r>
      <w:r w:rsidR="00FC498B" w:rsidRPr="00F869FF">
        <w:rPr>
          <w:rFonts w:cstheme="minorHAnsi"/>
          <w:color w:val="000000"/>
        </w:rPr>
        <w:t xml:space="preserve"> </w:t>
      </w:r>
    </w:p>
    <w:p w:rsidR="007C40E7" w:rsidRPr="00F869FF" w:rsidRDefault="007C40E7" w:rsidP="0069113F">
      <w:pPr>
        <w:rPr>
          <w:rFonts w:cstheme="minorHAnsi"/>
          <w:color w:val="000000"/>
        </w:rPr>
      </w:pPr>
    </w:p>
    <w:p w:rsidR="003234B9" w:rsidRPr="00F869FF" w:rsidRDefault="00E2331E" w:rsidP="004C596C">
      <w:pPr>
        <w:outlineLvl w:val="0"/>
        <w:rPr>
          <w:rFonts w:cstheme="minorHAnsi"/>
          <w:b/>
          <w:color w:val="000000"/>
        </w:rPr>
      </w:pPr>
      <w:r w:rsidRPr="00F869FF">
        <w:rPr>
          <w:rFonts w:cstheme="minorHAnsi"/>
          <w:b/>
          <w:color w:val="000000"/>
        </w:rPr>
        <w:t xml:space="preserve">6 </w:t>
      </w:r>
      <w:r w:rsidR="003234B9" w:rsidRPr="00F869FF">
        <w:rPr>
          <w:rFonts w:cstheme="minorHAnsi"/>
          <w:b/>
          <w:color w:val="000000"/>
        </w:rPr>
        <w:t>Biological Taxa</w:t>
      </w:r>
    </w:p>
    <w:p w:rsidR="007C40E7" w:rsidRPr="00F869FF" w:rsidRDefault="007C40E7" w:rsidP="0069113F">
      <w:pPr>
        <w:rPr>
          <w:rFonts w:cstheme="minorHAnsi"/>
          <w:color w:val="000000"/>
        </w:rPr>
      </w:pPr>
    </w:p>
    <w:p w:rsidR="003234B9" w:rsidRPr="00F869FF" w:rsidRDefault="00493400" w:rsidP="0069113F">
      <w:pPr>
        <w:rPr>
          <w:rFonts w:cstheme="minorHAnsi"/>
          <w:color w:val="000000"/>
        </w:rPr>
      </w:pPr>
      <w:r w:rsidRPr="00F869FF">
        <w:rPr>
          <w:rFonts w:cstheme="minorHAnsi"/>
          <w:color w:val="000000"/>
        </w:rPr>
        <w:t xml:space="preserve">What sort of Kinds are biological taxa? </w:t>
      </w:r>
      <w:r w:rsidR="003234B9" w:rsidRPr="00F869FF">
        <w:rPr>
          <w:rFonts w:cstheme="minorHAnsi"/>
          <w:color w:val="000000"/>
        </w:rPr>
        <w:t xml:space="preserve">A first thought </w:t>
      </w:r>
      <w:r w:rsidRPr="00F869FF">
        <w:rPr>
          <w:rFonts w:cstheme="minorHAnsi"/>
          <w:color w:val="000000"/>
        </w:rPr>
        <w:t>might be that they are Functional Kinds, with their shared</w:t>
      </w:r>
      <w:r w:rsidR="008D7496" w:rsidRPr="00F869FF">
        <w:rPr>
          <w:rFonts w:cstheme="minorHAnsi"/>
          <w:color w:val="000000"/>
        </w:rPr>
        <w:t xml:space="preserve"> properties</w:t>
      </w:r>
      <w:r w:rsidRPr="00F869FF">
        <w:rPr>
          <w:rFonts w:cstheme="minorHAnsi"/>
          <w:color w:val="000000"/>
        </w:rPr>
        <w:t xml:space="preserve"> accounted for by common selective pressures.</w:t>
      </w:r>
      <w:r w:rsidR="008D7496" w:rsidRPr="00F869FF">
        <w:rPr>
          <w:rFonts w:cstheme="minorHAnsi"/>
          <w:color w:val="000000"/>
        </w:rPr>
        <w:t xml:space="preserve"> </w:t>
      </w:r>
      <w:r w:rsidR="00702B66" w:rsidRPr="00F869FF">
        <w:rPr>
          <w:rFonts w:cstheme="minorHAnsi"/>
          <w:color w:val="000000"/>
        </w:rPr>
        <w:t xml:space="preserve">But this </w:t>
      </w:r>
      <w:r w:rsidR="008D7496" w:rsidRPr="00F869FF">
        <w:rPr>
          <w:rFonts w:cstheme="minorHAnsi"/>
          <w:color w:val="000000"/>
        </w:rPr>
        <w:t>fail</w:t>
      </w:r>
      <w:r w:rsidR="00702B66" w:rsidRPr="00F869FF">
        <w:rPr>
          <w:rFonts w:cstheme="minorHAnsi"/>
          <w:color w:val="000000"/>
        </w:rPr>
        <w:t>s</w:t>
      </w:r>
      <w:r w:rsidR="008D7496" w:rsidRPr="00F869FF">
        <w:rPr>
          <w:rFonts w:cstheme="minorHAnsi"/>
          <w:color w:val="000000"/>
        </w:rPr>
        <w:t xml:space="preserve"> to do justice to the rich </w:t>
      </w:r>
      <w:r w:rsidR="0089352B" w:rsidRPr="00F869FF">
        <w:rPr>
          <w:rFonts w:cstheme="minorHAnsi"/>
          <w:color w:val="000000"/>
        </w:rPr>
        <w:t>structure</w:t>
      </w:r>
      <w:r w:rsidR="008D7496" w:rsidRPr="00F869FF">
        <w:rPr>
          <w:rFonts w:cstheme="minorHAnsi"/>
          <w:color w:val="000000"/>
        </w:rPr>
        <w:t xml:space="preserve"> of biological taxa. The members of any biologica</w:t>
      </w:r>
      <w:r w:rsidR="00702B66" w:rsidRPr="00F869FF">
        <w:rPr>
          <w:rFonts w:cstheme="minorHAnsi"/>
          <w:color w:val="000000"/>
        </w:rPr>
        <w:t>l taxon typically</w:t>
      </w:r>
      <w:r w:rsidR="008D7496" w:rsidRPr="00F869FF">
        <w:rPr>
          <w:rFonts w:cstheme="minorHAnsi"/>
          <w:color w:val="000000"/>
        </w:rPr>
        <w:t xml:space="preserve"> share a wealth of features that are not explainable by the selective pressures that shaped that taxon. This is because natural selection does not design </w:t>
      </w:r>
      <w:r w:rsidR="00CA2672" w:rsidRPr="00F869FF">
        <w:rPr>
          <w:rFonts w:cstheme="minorHAnsi"/>
          <w:color w:val="000000"/>
        </w:rPr>
        <w:t xml:space="preserve">ideal </w:t>
      </w:r>
      <w:r w:rsidR="008D7496" w:rsidRPr="00F869FF">
        <w:rPr>
          <w:rFonts w:cstheme="minorHAnsi"/>
          <w:color w:val="000000"/>
        </w:rPr>
        <w:t xml:space="preserve">organisms, but </w:t>
      </w:r>
      <w:r w:rsidR="00CA2672" w:rsidRPr="00F869FF">
        <w:rPr>
          <w:rFonts w:cstheme="minorHAnsi"/>
          <w:color w:val="000000"/>
        </w:rPr>
        <w:t>builds on what went before, is limited to materials thrown up by mutation, and is buffeted around by genetic drift</w:t>
      </w:r>
      <w:r w:rsidR="00702B66" w:rsidRPr="00F869FF">
        <w:rPr>
          <w:rFonts w:cstheme="minorHAnsi"/>
          <w:color w:val="000000"/>
        </w:rPr>
        <w:t xml:space="preserve">. This ensures that biological taxa standardly share any number of non-functional features. We need to look beyond selective pressures to </w:t>
      </w:r>
      <w:r w:rsidR="00206E8D" w:rsidRPr="00F869FF">
        <w:rPr>
          <w:rFonts w:cstheme="minorHAnsi"/>
          <w:color w:val="000000"/>
        </w:rPr>
        <w:t>capture the nature of biological taxa.</w:t>
      </w:r>
    </w:p>
    <w:p w:rsidR="003234B9" w:rsidRPr="00F869FF" w:rsidRDefault="003234B9" w:rsidP="0069113F">
      <w:pPr>
        <w:rPr>
          <w:rFonts w:cstheme="minorHAnsi"/>
          <w:color w:val="000000"/>
        </w:rPr>
      </w:pPr>
    </w:p>
    <w:p w:rsidR="007C40E7" w:rsidRPr="00F869FF" w:rsidRDefault="007C40E7" w:rsidP="0069113F">
      <w:pPr>
        <w:rPr>
          <w:rFonts w:cstheme="minorHAnsi"/>
          <w:color w:val="000000"/>
        </w:rPr>
      </w:pPr>
      <w:r w:rsidRPr="00F869FF">
        <w:rPr>
          <w:rFonts w:cstheme="minorHAnsi"/>
          <w:color w:val="000000"/>
        </w:rPr>
        <w:t xml:space="preserve">Michael Devitt </w:t>
      </w:r>
      <w:r w:rsidR="00745BE2" w:rsidRPr="00F869FF">
        <w:rPr>
          <w:rFonts w:cstheme="minorHAnsi"/>
          <w:color w:val="000000"/>
        </w:rPr>
        <w:t xml:space="preserve">(2008, 2010) </w:t>
      </w:r>
      <w:r w:rsidRPr="00F869FF">
        <w:rPr>
          <w:rFonts w:cstheme="minorHAnsi"/>
          <w:color w:val="000000"/>
        </w:rPr>
        <w:t xml:space="preserve">has </w:t>
      </w:r>
      <w:r w:rsidR="004178AB" w:rsidRPr="00F869FF">
        <w:rPr>
          <w:rFonts w:cstheme="minorHAnsi"/>
          <w:color w:val="000000"/>
        </w:rPr>
        <w:t xml:space="preserve">recently </w:t>
      </w:r>
      <w:r w:rsidRPr="00F869FF">
        <w:rPr>
          <w:rFonts w:cstheme="minorHAnsi"/>
          <w:color w:val="000000"/>
        </w:rPr>
        <w:t xml:space="preserve">argued </w:t>
      </w:r>
      <w:r w:rsidR="00702B66" w:rsidRPr="00F869FF">
        <w:rPr>
          <w:rFonts w:cstheme="minorHAnsi"/>
          <w:color w:val="000000"/>
        </w:rPr>
        <w:t>that we need to</w:t>
      </w:r>
      <w:r w:rsidRPr="00F869FF">
        <w:rPr>
          <w:rFonts w:cstheme="minorHAnsi"/>
          <w:color w:val="000000"/>
        </w:rPr>
        <w:t xml:space="preserve"> recognize intrinsic biological “essences”, in the form of shared genomic material and associated developmental mechanisms, precisely in order to account for the many characteristic </w:t>
      </w:r>
      <w:r w:rsidR="007050F3" w:rsidRPr="00F869FF">
        <w:rPr>
          <w:rFonts w:cstheme="minorHAnsi"/>
          <w:color w:val="000000"/>
        </w:rPr>
        <w:t xml:space="preserve">phenotypic </w:t>
      </w:r>
      <w:r w:rsidRPr="00F869FF">
        <w:rPr>
          <w:rFonts w:cstheme="minorHAnsi"/>
          <w:color w:val="000000"/>
        </w:rPr>
        <w:t xml:space="preserve">commonalities displayed by the members of any given biological genus. (We have put “essences” in scare quotes to </w:t>
      </w:r>
      <w:r w:rsidR="00E2331E" w:rsidRPr="00F869FF">
        <w:rPr>
          <w:rFonts w:cstheme="minorHAnsi"/>
          <w:color w:val="000000"/>
        </w:rPr>
        <w:t>repeat the point that at this stage</w:t>
      </w:r>
      <w:r w:rsidRPr="00F869FF">
        <w:rPr>
          <w:rFonts w:cstheme="minorHAnsi"/>
          <w:color w:val="000000"/>
        </w:rPr>
        <w:t xml:space="preserve"> we are </w:t>
      </w:r>
      <w:r w:rsidR="002625AA" w:rsidRPr="00F869FF">
        <w:rPr>
          <w:rFonts w:cstheme="minorHAnsi"/>
          <w:color w:val="000000"/>
        </w:rPr>
        <w:t xml:space="preserve">still </w:t>
      </w:r>
      <w:r w:rsidRPr="00F869FF">
        <w:rPr>
          <w:rFonts w:cstheme="minorHAnsi"/>
          <w:color w:val="000000"/>
        </w:rPr>
        <w:t>not concerned with any modal</w:t>
      </w:r>
      <w:r w:rsidR="00CA63F9" w:rsidRPr="00F869FF">
        <w:rPr>
          <w:rFonts w:cstheme="minorHAnsi"/>
          <w:color w:val="000000"/>
        </w:rPr>
        <w:t xml:space="preserve"> issues</w:t>
      </w:r>
      <w:r w:rsidRPr="00F869FF">
        <w:rPr>
          <w:rFonts w:cstheme="minorHAnsi"/>
          <w:color w:val="000000"/>
        </w:rPr>
        <w:t xml:space="preserve">, but simply with the </w:t>
      </w:r>
      <w:r w:rsidR="00731CFC" w:rsidRPr="00F869FF">
        <w:rPr>
          <w:rFonts w:cstheme="minorHAnsi"/>
          <w:color w:val="000000"/>
        </w:rPr>
        <w:t xml:space="preserve">explanatory </w:t>
      </w:r>
      <w:r w:rsidR="00842245" w:rsidRPr="00F869FF">
        <w:rPr>
          <w:rFonts w:cstheme="minorHAnsi"/>
          <w:color w:val="000000"/>
        </w:rPr>
        <w:t>role of</w:t>
      </w:r>
      <w:r w:rsidRPr="00F869FF">
        <w:rPr>
          <w:rFonts w:cstheme="minorHAnsi"/>
          <w:color w:val="000000"/>
        </w:rPr>
        <w:t xml:space="preserve"> genomic mechanisms </w:t>
      </w:r>
      <w:r w:rsidR="009B002C" w:rsidRPr="00F869FF">
        <w:rPr>
          <w:rFonts w:cstheme="minorHAnsi"/>
          <w:color w:val="000000"/>
        </w:rPr>
        <w:t>in the actual world</w:t>
      </w:r>
      <w:r w:rsidRPr="00F869FF">
        <w:rPr>
          <w:rFonts w:cstheme="minorHAnsi"/>
          <w:color w:val="000000"/>
        </w:rPr>
        <w:t>.)</w:t>
      </w:r>
    </w:p>
    <w:p w:rsidR="007C40E7" w:rsidRPr="00F869FF" w:rsidRDefault="007C40E7" w:rsidP="0069113F">
      <w:pPr>
        <w:rPr>
          <w:rFonts w:cstheme="minorHAnsi"/>
          <w:color w:val="000000"/>
        </w:rPr>
      </w:pPr>
    </w:p>
    <w:p w:rsidR="001402A3" w:rsidRPr="00F869FF" w:rsidRDefault="00842245" w:rsidP="0069113F">
      <w:pPr>
        <w:rPr>
          <w:rFonts w:cstheme="minorHAnsi"/>
          <w:color w:val="000000"/>
        </w:rPr>
      </w:pPr>
      <w:r w:rsidRPr="00F869FF">
        <w:rPr>
          <w:rFonts w:cstheme="minorHAnsi"/>
          <w:color w:val="000000"/>
        </w:rPr>
        <w:t xml:space="preserve">Devitt’s position might suggest that we should assimilate </w:t>
      </w:r>
      <w:r w:rsidR="00972367" w:rsidRPr="00F869FF">
        <w:rPr>
          <w:rFonts w:cstheme="minorHAnsi"/>
          <w:color w:val="000000"/>
        </w:rPr>
        <w:t>bio</w:t>
      </w:r>
      <w:r w:rsidR="004B104E" w:rsidRPr="00F869FF">
        <w:rPr>
          <w:rFonts w:cstheme="minorHAnsi"/>
          <w:color w:val="000000"/>
        </w:rPr>
        <w:t xml:space="preserve">logical </w:t>
      </w:r>
      <w:r w:rsidRPr="00F869FF">
        <w:rPr>
          <w:rFonts w:cstheme="minorHAnsi"/>
          <w:color w:val="000000"/>
        </w:rPr>
        <w:t>taxa</w:t>
      </w:r>
      <w:r w:rsidR="0089352B" w:rsidRPr="00F869FF">
        <w:rPr>
          <w:rFonts w:cstheme="minorHAnsi"/>
          <w:color w:val="000000"/>
        </w:rPr>
        <w:t xml:space="preserve"> to Eternal Kinds</w:t>
      </w:r>
      <w:r w:rsidRPr="00F869FF">
        <w:rPr>
          <w:rFonts w:cstheme="minorHAnsi"/>
          <w:color w:val="000000"/>
        </w:rPr>
        <w:t xml:space="preserve">, taking their </w:t>
      </w:r>
      <w:r w:rsidR="004B104E" w:rsidRPr="00F869FF">
        <w:rPr>
          <w:rFonts w:cstheme="minorHAnsi"/>
          <w:color w:val="000000"/>
        </w:rPr>
        <w:t>shared genom</w:t>
      </w:r>
      <w:r w:rsidRPr="00F869FF">
        <w:rPr>
          <w:rFonts w:cstheme="minorHAnsi"/>
          <w:color w:val="000000"/>
        </w:rPr>
        <w:t>es and developmental mechanisms to</w:t>
      </w:r>
      <w:r w:rsidR="004B104E" w:rsidRPr="00F869FF">
        <w:rPr>
          <w:rFonts w:cstheme="minorHAnsi"/>
          <w:color w:val="000000"/>
        </w:rPr>
        <w:t xml:space="preserve"> play the </w:t>
      </w:r>
      <w:r w:rsidRPr="00F869FF">
        <w:rPr>
          <w:rFonts w:cstheme="minorHAnsi"/>
          <w:color w:val="000000"/>
        </w:rPr>
        <w:t xml:space="preserve">role of </w:t>
      </w:r>
      <w:r w:rsidR="004B104E" w:rsidRPr="00F869FF">
        <w:rPr>
          <w:rFonts w:cstheme="minorHAnsi"/>
          <w:color w:val="000000"/>
        </w:rPr>
        <w:t xml:space="preserve">super-explanatory </w:t>
      </w:r>
      <w:r w:rsidRPr="00F869FF">
        <w:rPr>
          <w:rFonts w:cstheme="minorHAnsi"/>
          <w:color w:val="000000"/>
        </w:rPr>
        <w:t>intrinsic properties</w:t>
      </w:r>
      <w:r w:rsidR="004B104E" w:rsidRPr="00F869FF">
        <w:rPr>
          <w:rFonts w:cstheme="minorHAnsi"/>
          <w:color w:val="000000"/>
        </w:rPr>
        <w:t>.</w:t>
      </w:r>
      <w:r w:rsidRPr="00F869FF">
        <w:rPr>
          <w:rFonts w:cstheme="minorHAnsi"/>
          <w:color w:val="000000"/>
        </w:rPr>
        <w:t xml:space="preserve"> </w:t>
      </w:r>
      <w:r w:rsidR="004B104E" w:rsidRPr="00F869FF">
        <w:rPr>
          <w:rFonts w:cstheme="minorHAnsi"/>
          <w:color w:val="000000"/>
        </w:rPr>
        <w:t xml:space="preserve">However, this </w:t>
      </w:r>
      <w:r w:rsidR="00206E8D" w:rsidRPr="00F869FF">
        <w:rPr>
          <w:rFonts w:cstheme="minorHAnsi"/>
          <w:color w:val="000000"/>
        </w:rPr>
        <w:t xml:space="preserve">is not the only possible way of fitting biological </w:t>
      </w:r>
      <w:r w:rsidR="00C43D27" w:rsidRPr="00F869FF">
        <w:rPr>
          <w:rFonts w:cstheme="minorHAnsi"/>
          <w:color w:val="000000"/>
        </w:rPr>
        <w:t>tax</w:t>
      </w:r>
      <w:r w:rsidR="00206E8D" w:rsidRPr="00F869FF">
        <w:rPr>
          <w:rFonts w:cstheme="minorHAnsi"/>
          <w:color w:val="000000"/>
        </w:rPr>
        <w:t xml:space="preserve">a into our analysis. </w:t>
      </w:r>
      <w:r w:rsidR="00972367" w:rsidRPr="00F869FF">
        <w:rPr>
          <w:rFonts w:cstheme="minorHAnsi"/>
          <w:color w:val="000000"/>
        </w:rPr>
        <w:t xml:space="preserve">An alternative </w:t>
      </w:r>
      <w:r w:rsidR="004B104E" w:rsidRPr="00F869FF">
        <w:rPr>
          <w:rFonts w:cstheme="minorHAnsi"/>
          <w:color w:val="000000"/>
        </w:rPr>
        <w:t>option</w:t>
      </w:r>
      <w:r w:rsidR="00673B1B" w:rsidRPr="00F869FF">
        <w:rPr>
          <w:rFonts w:cstheme="minorHAnsi"/>
          <w:color w:val="000000"/>
        </w:rPr>
        <w:t xml:space="preserve"> is to view biological reproduction and ontogeny as a </w:t>
      </w:r>
      <w:r w:rsidR="00175BA0" w:rsidRPr="00F869FF">
        <w:rPr>
          <w:rFonts w:cstheme="minorHAnsi"/>
          <w:color w:val="000000"/>
        </w:rPr>
        <w:t xml:space="preserve">copying </w:t>
      </w:r>
      <w:r w:rsidR="00673B1B" w:rsidRPr="00F869FF">
        <w:rPr>
          <w:rFonts w:cstheme="minorHAnsi"/>
          <w:color w:val="000000"/>
        </w:rPr>
        <w:t xml:space="preserve">mechanism </w:t>
      </w:r>
      <w:r w:rsidR="00175BA0" w:rsidRPr="00F869FF">
        <w:rPr>
          <w:rFonts w:cstheme="minorHAnsi"/>
          <w:color w:val="000000"/>
        </w:rPr>
        <w:t>which produces</w:t>
      </w:r>
      <w:r w:rsidR="00C43D27" w:rsidRPr="00F869FF">
        <w:rPr>
          <w:rFonts w:cstheme="minorHAnsi"/>
          <w:color w:val="000000"/>
        </w:rPr>
        <w:t xml:space="preserve"> new members of biological tax</w:t>
      </w:r>
      <w:r w:rsidR="00673B1B" w:rsidRPr="00F869FF">
        <w:rPr>
          <w:rFonts w:cstheme="minorHAnsi"/>
          <w:color w:val="000000"/>
        </w:rPr>
        <w:t>a from old ones. This wo</w:t>
      </w:r>
      <w:r w:rsidR="00C43D27" w:rsidRPr="00F869FF">
        <w:rPr>
          <w:rFonts w:cstheme="minorHAnsi"/>
          <w:color w:val="000000"/>
        </w:rPr>
        <w:t>uld then render biological tax</w:t>
      </w:r>
      <w:r w:rsidR="00673B1B" w:rsidRPr="00F869FF">
        <w:rPr>
          <w:rFonts w:cstheme="minorHAnsi"/>
          <w:color w:val="000000"/>
        </w:rPr>
        <w:t>a as Historical Kinds.</w:t>
      </w:r>
    </w:p>
    <w:p w:rsidR="00E4312D" w:rsidRPr="00F869FF" w:rsidRDefault="00E4312D" w:rsidP="0069113F">
      <w:pPr>
        <w:rPr>
          <w:rFonts w:cstheme="minorHAnsi"/>
          <w:color w:val="000000"/>
        </w:rPr>
      </w:pPr>
    </w:p>
    <w:p w:rsidR="00745BE2" w:rsidRPr="00F869FF" w:rsidRDefault="009B002C" w:rsidP="0069113F">
      <w:pPr>
        <w:rPr>
          <w:rFonts w:cstheme="minorHAnsi"/>
          <w:color w:val="000000"/>
        </w:rPr>
      </w:pPr>
      <w:r w:rsidRPr="00F869FF">
        <w:rPr>
          <w:rFonts w:cstheme="minorHAnsi"/>
          <w:color w:val="000000"/>
        </w:rPr>
        <w:t xml:space="preserve">Does this have to </w:t>
      </w:r>
      <w:r w:rsidR="0082763A" w:rsidRPr="00F869FF">
        <w:rPr>
          <w:rFonts w:cstheme="minorHAnsi"/>
          <w:color w:val="000000"/>
        </w:rPr>
        <w:t xml:space="preserve">be </w:t>
      </w:r>
      <w:r w:rsidRPr="00F869FF">
        <w:rPr>
          <w:rFonts w:cstheme="minorHAnsi"/>
          <w:color w:val="000000"/>
        </w:rPr>
        <w:t xml:space="preserve">an either/or issue? </w:t>
      </w:r>
      <w:r w:rsidR="00D506E1" w:rsidRPr="00F869FF">
        <w:rPr>
          <w:rFonts w:cstheme="minorHAnsi"/>
          <w:color w:val="000000"/>
        </w:rPr>
        <w:t>T</w:t>
      </w:r>
      <w:r w:rsidR="00673B1B" w:rsidRPr="00F869FF">
        <w:rPr>
          <w:rFonts w:cstheme="minorHAnsi"/>
          <w:color w:val="000000"/>
        </w:rPr>
        <w:t>he examples offered so far might have suggested that Eternal and Historical Kinds</w:t>
      </w:r>
      <w:r w:rsidR="005D3415" w:rsidRPr="00F869FF">
        <w:rPr>
          <w:rFonts w:cstheme="minorHAnsi"/>
          <w:color w:val="000000"/>
        </w:rPr>
        <w:t xml:space="preserve"> </w:t>
      </w:r>
      <w:r w:rsidR="0082763A" w:rsidRPr="00F869FF">
        <w:rPr>
          <w:rFonts w:cstheme="minorHAnsi"/>
          <w:color w:val="000000"/>
        </w:rPr>
        <w:t>will</w:t>
      </w:r>
      <w:r w:rsidR="0089352B" w:rsidRPr="00F869FF">
        <w:rPr>
          <w:rFonts w:cstheme="minorHAnsi"/>
          <w:color w:val="000000"/>
        </w:rPr>
        <w:t xml:space="preserve"> always </w:t>
      </w:r>
      <w:r w:rsidR="0082763A" w:rsidRPr="00F869FF">
        <w:rPr>
          <w:rFonts w:cstheme="minorHAnsi"/>
          <w:color w:val="000000"/>
        </w:rPr>
        <w:t xml:space="preserve">be </w:t>
      </w:r>
      <w:r w:rsidR="0089352B" w:rsidRPr="00F869FF">
        <w:rPr>
          <w:rFonts w:cstheme="minorHAnsi"/>
          <w:color w:val="000000"/>
        </w:rPr>
        <w:t>mutually</w:t>
      </w:r>
      <w:r w:rsidR="00673B1B" w:rsidRPr="00F869FF">
        <w:rPr>
          <w:rFonts w:cstheme="minorHAnsi"/>
          <w:color w:val="000000"/>
        </w:rPr>
        <w:t xml:space="preserve"> </w:t>
      </w:r>
      <w:r w:rsidR="005D3415" w:rsidRPr="00F869FF">
        <w:rPr>
          <w:rFonts w:cstheme="minorHAnsi"/>
          <w:color w:val="000000"/>
        </w:rPr>
        <w:t>exclusive</w:t>
      </w:r>
      <w:r w:rsidR="00673B1B" w:rsidRPr="00F869FF">
        <w:rPr>
          <w:rFonts w:cstheme="minorHAnsi"/>
          <w:color w:val="000000"/>
        </w:rPr>
        <w:t xml:space="preserve">. </w:t>
      </w:r>
      <w:r w:rsidR="0082763A" w:rsidRPr="00F869FF">
        <w:rPr>
          <w:rFonts w:cstheme="minorHAnsi"/>
          <w:color w:val="000000"/>
        </w:rPr>
        <w:t>We have considered Eternal Kinds, like chemical substances and stars, whose instances have had</w:t>
      </w:r>
      <w:r w:rsidR="00D37497" w:rsidRPr="00F869FF">
        <w:rPr>
          <w:rFonts w:cstheme="minorHAnsi"/>
          <w:color w:val="000000"/>
        </w:rPr>
        <w:t xml:space="preserve"> no</w:t>
      </w:r>
      <w:r w:rsidR="005D3415" w:rsidRPr="00F869FF">
        <w:rPr>
          <w:rFonts w:cstheme="minorHAnsi"/>
          <w:color w:val="000000"/>
        </w:rPr>
        <w:t xml:space="preserve"> causal con</w:t>
      </w:r>
      <w:r w:rsidR="00745BE2" w:rsidRPr="00F869FF">
        <w:rPr>
          <w:rFonts w:cstheme="minorHAnsi"/>
          <w:color w:val="000000"/>
        </w:rPr>
        <w:t xml:space="preserve">nection to each other, but </w:t>
      </w:r>
      <w:r w:rsidR="0082763A" w:rsidRPr="00F869FF">
        <w:rPr>
          <w:rFonts w:cstheme="minorHAnsi"/>
          <w:color w:val="000000"/>
        </w:rPr>
        <w:t>have simply arisen</w:t>
      </w:r>
      <w:r w:rsidR="00745BE2" w:rsidRPr="00F869FF">
        <w:rPr>
          <w:rFonts w:cstheme="minorHAnsi"/>
          <w:color w:val="000000"/>
        </w:rPr>
        <w:t xml:space="preserve"> whenever the conditions we</w:t>
      </w:r>
      <w:r w:rsidR="005D3415" w:rsidRPr="00F869FF">
        <w:rPr>
          <w:rFonts w:cstheme="minorHAnsi"/>
          <w:color w:val="000000"/>
        </w:rPr>
        <w:t>re right</w:t>
      </w:r>
      <w:r w:rsidR="00A2441C" w:rsidRPr="00F869FF">
        <w:rPr>
          <w:rFonts w:cstheme="minorHAnsi"/>
          <w:color w:val="000000"/>
        </w:rPr>
        <w:t>. By contrast, the</w:t>
      </w:r>
      <w:r w:rsidR="0082763A" w:rsidRPr="00F869FF">
        <w:rPr>
          <w:rFonts w:cstheme="minorHAnsi"/>
          <w:color w:val="000000"/>
        </w:rPr>
        <w:t xml:space="preserve"> instances of </w:t>
      </w:r>
      <w:r w:rsidR="005D3415" w:rsidRPr="00F869FF">
        <w:rPr>
          <w:rFonts w:cstheme="minorHAnsi"/>
          <w:color w:val="000000"/>
        </w:rPr>
        <w:t>Historical Kind</w:t>
      </w:r>
      <w:r w:rsidR="0082763A" w:rsidRPr="00F869FF">
        <w:rPr>
          <w:rFonts w:cstheme="minorHAnsi"/>
          <w:color w:val="000000"/>
        </w:rPr>
        <w:t xml:space="preserve">s </w:t>
      </w:r>
      <w:r w:rsidRPr="00F869FF">
        <w:rPr>
          <w:rFonts w:cstheme="minorHAnsi"/>
          <w:color w:val="000000"/>
        </w:rPr>
        <w:t>are necessarily</w:t>
      </w:r>
      <w:r w:rsidR="00A2441C" w:rsidRPr="00F869FF">
        <w:rPr>
          <w:rFonts w:cstheme="minorHAnsi"/>
          <w:color w:val="000000"/>
        </w:rPr>
        <w:t xml:space="preserve"> </w:t>
      </w:r>
      <w:r w:rsidR="005D3415" w:rsidRPr="00F869FF">
        <w:rPr>
          <w:rFonts w:cstheme="minorHAnsi"/>
          <w:color w:val="000000"/>
        </w:rPr>
        <w:t>causally connected to each other, related by descent through copying.</w:t>
      </w:r>
      <w:r w:rsidR="004B104E" w:rsidRPr="00F869FF">
        <w:rPr>
          <w:rFonts w:cstheme="minorHAnsi"/>
          <w:color w:val="000000"/>
        </w:rPr>
        <w:t xml:space="preserve"> </w:t>
      </w:r>
    </w:p>
    <w:p w:rsidR="00745BE2" w:rsidRPr="00F869FF" w:rsidRDefault="00745BE2" w:rsidP="0069113F">
      <w:pPr>
        <w:rPr>
          <w:rFonts w:cstheme="minorHAnsi"/>
          <w:color w:val="000000"/>
        </w:rPr>
      </w:pPr>
    </w:p>
    <w:p w:rsidR="004B104E" w:rsidRPr="00F869FF" w:rsidRDefault="005D3415" w:rsidP="0069113F">
      <w:pPr>
        <w:rPr>
          <w:rFonts w:cstheme="minorHAnsi"/>
          <w:color w:val="000000"/>
        </w:rPr>
      </w:pPr>
      <w:r w:rsidRPr="00F869FF">
        <w:rPr>
          <w:rFonts w:cstheme="minorHAnsi"/>
          <w:color w:val="000000"/>
        </w:rPr>
        <w:t xml:space="preserve">Still, </w:t>
      </w:r>
      <w:r w:rsidR="0082763A" w:rsidRPr="00F869FF">
        <w:rPr>
          <w:rFonts w:cstheme="minorHAnsi"/>
          <w:color w:val="000000"/>
        </w:rPr>
        <w:t>the definition of an Eternal Kind</w:t>
      </w:r>
      <w:r w:rsidR="00A2441C" w:rsidRPr="00F869FF">
        <w:rPr>
          <w:rFonts w:cstheme="minorHAnsi"/>
          <w:color w:val="000000"/>
        </w:rPr>
        <w:t xml:space="preserve"> as having a</w:t>
      </w:r>
      <w:r w:rsidR="0082763A" w:rsidRPr="00F869FF">
        <w:rPr>
          <w:rFonts w:cstheme="minorHAnsi"/>
          <w:color w:val="000000"/>
        </w:rPr>
        <w:t xml:space="preserve"> common intrinsic core </w:t>
      </w:r>
      <w:r w:rsidR="009B002C" w:rsidRPr="00F869FF">
        <w:rPr>
          <w:rFonts w:cstheme="minorHAnsi"/>
          <w:color w:val="000000"/>
        </w:rPr>
        <w:t xml:space="preserve">does not </w:t>
      </w:r>
      <w:r w:rsidR="00A0531A" w:rsidRPr="00F869FF">
        <w:rPr>
          <w:rFonts w:cstheme="minorHAnsi"/>
          <w:color w:val="000000"/>
        </w:rPr>
        <w:t>itself preclude its</w:t>
      </w:r>
      <w:r w:rsidR="0082763A" w:rsidRPr="00F869FF">
        <w:rPr>
          <w:rFonts w:cstheme="minorHAnsi"/>
          <w:color w:val="000000"/>
        </w:rPr>
        <w:t xml:space="preserve"> instances</w:t>
      </w:r>
      <w:r w:rsidR="00A2441C" w:rsidRPr="00F869FF">
        <w:rPr>
          <w:rFonts w:cstheme="minorHAnsi"/>
          <w:color w:val="000000"/>
        </w:rPr>
        <w:t xml:space="preserve"> </w:t>
      </w:r>
      <w:r w:rsidR="00A0531A" w:rsidRPr="00F869FF">
        <w:rPr>
          <w:rFonts w:cstheme="minorHAnsi"/>
          <w:color w:val="000000"/>
        </w:rPr>
        <w:t xml:space="preserve">from being </w:t>
      </w:r>
      <w:r w:rsidR="0082763A" w:rsidRPr="00F869FF">
        <w:rPr>
          <w:rFonts w:cstheme="minorHAnsi"/>
          <w:color w:val="000000"/>
        </w:rPr>
        <w:t>causally c</w:t>
      </w:r>
      <w:r w:rsidR="00A2441C" w:rsidRPr="00F869FF">
        <w:rPr>
          <w:rFonts w:cstheme="minorHAnsi"/>
          <w:color w:val="000000"/>
        </w:rPr>
        <w:t>onnected to each other. So</w:t>
      </w:r>
      <w:r w:rsidR="00A0531A" w:rsidRPr="00F869FF">
        <w:rPr>
          <w:rFonts w:cstheme="minorHAnsi"/>
          <w:color w:val="000000"/>
        </w:rPr>
        <w:t xml:space="preserve"> it remains open that </w:t>
      </w:r>
      <w:r w:rsidR="00A0531A" w:rsidRPr="00F869FF">
        <w:rPr>
          <w:rFonts w:cstheme="minorHAnsi"/>
          <w:color w:val="000000"/>
        </w:rPr>
        <w:lastRenderedPageBreak/>
        <w:t xml:space="preserve">some </w:t>
      </w:r>
      <w:r w:rsidR="00745BE2" w:rsidRPr="00F869FF">
        <w:rPr>
          <w:rFonts w:cstheme="minorHAnsi"/>
          <w:color w:val="000000"/>
        </w:rPr>
        <w:t>Kind</w:t>
      </w:r>
      <w:r w:rsidR="00A2441C" w:rsidRPr="00F869FF">
        <w:rPr>
          <w:rFonts w:cstheme="minorHAnsi"/>
          <w:color w:val="000000"/>
        </w:rPr>
        <w:t>s</w:t>
      </w:r>
      <w:r w:rsidR="00745BE2" w:rsidRPr="00F869FF">
        <w:rPr>
          <w:rFonts w:cstheme="minorHAnsi"/>
          <w:color w:val="000000"/>
        </w:rPr>
        <w:t xml:space="preserve"> </w:t>
      </w:r>
      <w:r w:rsidR="00A0531A" w:rsidRPr="00F869FF">
        <w:rPr>
          <w:rFonts w:cstheme="minorHAnsi"/>
          <w:color w:val="000000"/>
        </w:rPr>
        <w:t>might be</w:t>
      </w:r>
      <w:r w:rsidR="00A2441C" w:rsidRPr="00F869FF">
        <w:rPr>
          <w:rFonts w:cstheme="minorHAnsi"/>
          <w:color w:val="000000"/>
        </w:rPr>
        <w:t xml:space="preserve"> </w:t>
      </w:r>
      <w:r w:rsidR="002E7CF6" w:rsidRPr="00F869FF">
        <w:rPr>
          <w:rFonts w:cstheme="minorHAnsi"/>
          <w:i/>
          <w:color w:val="000000"/>
        </w:rPr>
        <w:t>both</w:t>
      </w:r>
      <w:r w:rsidR="002E7CF6" w:rsidRPr="00F869FF">
        <w:rPr>
          <w:rFonts w:cstheme="minorHAnsi"/>
          <w:color w:val="000000"/>
        </w:rPr>
        <w:t xml:space="preserve"> Eternal and Historical, in the sense that</w:t>
      </w:r>
      <w:r w:rsidR="00A2441C" w:rsidRPr="00F869FF">
        <w:rPr>
          <w:rFonts w:cstheme="minorHAnsi"/>
          <w:color w:val="000000"/>
        </w:rPr>
        <w:t xml:space="preserve"> their instances</w:t>
      </w:r>
      <w:r w:rsidR="00D5721C">
        <w:rPr>
          <w:rFonts w:cstheme="minorHAnsi"/>
          <w:color w:val="000000"/>
        </w:rPr>
        <w:t xml:space="preserve"> share some common in</w:t>
      </w:r>
      <w:r w:rsidR="002E7CF6" w:rsidRPr="00F869FF">
        <w:rPr>
          <w:rFonts w:cstheme="minorHAnsi"/>
          <w:color w:val="000000"/>
        </w:rPr>
        <w:t xml:space="preserve">trinsic property </w:t>
      </w:r>
      <w:r w:rsidR="002E7CF6" w:rsidRPr="00F869FF">
        <w:rPr>
          <w:rFonts w:cstheme="minorHAnsi"/>
          <w:i/>
          <w:color w:val="000000"/>
        </w:rPr>
        <w:t>and</w:t>
      </w:r>
      <w:r w:rsidR="004B104E" w:rsidRPr="00F869FF">
        <w:rPr>
          <w:rFonts w:cstheme="minorHAnsi"/>
          <w:color w:val="000000"/>
        </w:rPr>
        <w:t xml:space="preserve"> </w:t>
      </w:r>
      <w:r w:rsidR="00A2441C" w:rsidRPr="00F869FF">
        <w:rPr>
          <w:rFonts w:cstheme="minorHAnsi"/>
          <w:color w:val="000000"/>
        </w:rPr>
        <w:t>reproduce by copying.</w:t>
      </w:r>
    </w:p>
    <w:p w:rsidR="004B104E" w:rsidRPr="00F869FF" w:rsidRDefault="004B104E" w:rsidP="0069113F">
      <w:pPr>
        <w:rPr>
          <w:rFonts w:cstheme="minorHAnsi"/>
          <w:color w:val="000000"/>
        </w:rPr>
      </w:pPr>
    </w:p>
    <w:p w:rsidR="005D3415" w:rsidRPr="00F869FF" w:rsidRDefault="002E7CF6" w:rsidP="0069113F">
      <w:pPr>
        <w:rPr>
          <w:rFonts w:cstheme="minorHAnsi"/>
          <w:color w:val="000000"/>
        </w:rPr>
      </w:pPr>
      <w:r w:rsidRPr="00F869FF">
        <w:rPr>
          <w:rFonts w:cstheme="minorHAnsi"/>
          <w:color w:val="000000"/>
        </w:rPr>
        <w:t xml:space="preserve">Biological </w:t>
      </w:r>
      <w:r w:rsidR="00C43D27" w:rsidRPr="00F869FF">
        <w:rPr>
          <w:rFonts w:cstheme="minorHAnsi"/>
          <w:color w:val="000000"/>
        </w:rPr>
        <w:t>tax</w:t>
      </w:r>
      <w:r w:rsidRPr="00F869FF">
        <w:rPr>
          <w:rFonts w:cstheme="minorHAnsi"/>
          <w:color w:val="000000"/>
        </w:rPr>
        <w:t xml:space="preserve">a could be a case in point. </w:t>
      </w:r>
      <w:r w:rsidR="00A2441C" w:rsidRPr="00F869FF">
        <w:rPr>
          <w:rFonts w:cstheme="minorHAnsi"/>
          <w:color w:val="000000"/>
        </w:rPr>
        <w:t xml:space="preserve">We could </w:t>
      </w:r>
      <w:r w:rsidRPr="00F869FF">
        <w:rPr>
          <w:rFonts w:cstheme="minorHAnsi"/>
          <w:color w:val="000000"/>
        </w:rPr>
        <w:t xml:space="preserve">view them both ways. We could focus on the genomes and developmental mechanisms, and view reproduction </w:t>
      </w:r>
      <w:r w:rsidR="0089352B" w:rsidRPr="00F869FF">
        <w:rPr>
          <w:rFonts w:cstheme="minorHAnsi"/>
          <w:color w:val="000000"/>
        </w:rPr>
        <w:t>as simply a part</w:t>
      </w:r>
      <w:r w:rsidRPr="00F869FF">
        <w:rPr>
          <w:rFonts w:cstheme="minorHAnsi"/>
          <w:color w:val="000000"/>
        </w:rPr>
        <w:t xml:space="preserve"> of </w:t>
      </w:r>
      <w:r w:rsidR="005D264B" w:rsidRPr="00F869FF">
        <w:rPr>
          <w:rFonts w:cstheme="minorHAnsi"/>
          <w:color w:val="000000"/>
        </w:rPr>
        <w:t>the proces</w:t>
      </w:r>
      <w:r w:rsidR="0089352B" w:rsidRPr="00F869FF">
        <w:rPr>
          <w:rFonts w:cstheme="minorHAnsi"/>
          <w:color w:val="000000"/>
        </w:rPr>
        <w:t xml:space="preserve">s </w:t>
      </w:r>
      <w:r w:rsidRPr="00F869FF">
        <w:rPr>
          <w:rFonts w:cstheme="minorHAnsi"/>
          <w:color w:val="000000"/>
        </w:rPr>
        <w:t>which</w:t>
      </w:r>
      <w:r w:rsidR="0089352B" w:rsidRPr="00F869FF">
        <w:rPr>
          <w:rFonts w:cstheme="minorHAnsi"/>
          <w:color w:val="000000"/>
        </w:rPr>
        <w:t xml:space="preserve"> creates items with </w:t>
      </w:r>
      <w:r w:rsidRPr="00F869FF">
        <w:rPr>
          <w:rFonts w:cstheme="minorHAnsi"/>
          <w:color w:val="000000"/>
        </w:rPr>
        <w:t xml:space="preserve">that intrinsic nature. Or we could focus </w:t>
      </w:r>
      <w:r w:rsidR="0089352B" w:rsidRPr="00F869FF">
        <w:rPr>
          <w:rFonts w:cstheme="minorHAnsi"/>
          <w:color w:val="000000"/>
        </w:rPr>
        <w:t xml:space="preserve">instead </w:t>
      </w:r>
      <w:r w:rsidRPr="00F869FF">
        <w:rPr>
          <w:rFonts w:cstheme="minorHAnsi"/>
          <w:color w:val="000000"/>
        </w:rPr>
        <w:t xml:space="preserve">on the reproduction, and view the genomes and development as </w:t>
      </w:r>
      <w:r w:rsidR="0089352B" w:rsidRPr="00F869FF">
        <w:rPr>
          <w:rFonts w:cstheme="minorHAnsi"/>
          <w:color w:val="000000"/>
        </w:rPr>
        <w:t xml:space="preserve">simply a </w:t>
      </w:r>
      <w:r w:rsidRPr="00F869FF">
        <w:rPr>
          <w:rFonts w:cstheme="minorHAnsi"/>
          <w:color w:val="000000"/>
        </w:rPr>
        <w:t xml:space="preserve">part of the </w:t>
      </w:r>
      <w:r w:rsidR="0089352B" w:rsidRPr="00F869FF">
        <w:rPr>
          <w:rFonts w:cstheme="minorHAnsi"/>
          <w:color w:val="000000"/>
        </w:rPr>
        <w:t>process</w:t>
      </w:r>
      <w:r w:rsidRPr="00F869FF">
        <w:rPr>
          <w:rFonts w:cstheme="minorHAnsi"/>
          <w:color w:val="000000"/>
        </w:rPr>
        <w:t xml:space="preserve"> by which </w:t>
      </w:r>
      <w:r w:rsidR="005D264B" w:rsidRPr="00F869FF">
        <w:rPr>
          <w:rFonts w:cstheme="minorHAnsi"/>
          <w:color w:val="000000"/>
        </w:rPr>
        <w:t>new instances are copied from old ones. The two perspectives are obviously compatible. Thi</w:t>
      </w:r>
      <w:r w:rsidR="00C43D27" w:rsidRPr="00F869FF">
        <w:rPr>
          <w:rFonts w:cstheme="minorHAnsi"/>
          <w:color w:val="000000"/>
        </w:rPr>
        <w:t>s suggests that biological tax</w:t>
      </w:r>
      <w:r w:rsidR="005D264B" w:rsidRPr="00F869FF">
        <w:rPr>
          <w:rFonts w:cstheme="minorHAnsi"/>
          <w:color w:val="000000"/>
        </w:rPr>
        <w:t xml:space="preserve">a are akin to both Eternal and Historical Kinds. </w:t>
      </w:r>
    </w:p>
    <w:p w:rsidR="005D264B" w:rsidRPr="00F869FF" w:rsidRDefault="005D264B" w:rsidP="0069113F">
      <w:pPr>
        <w:rPr>
          <w:rFonts w:cstheme="minorHAnsi"/>
          <w:color w:val="000000"/>
        </w:rPr>
      </w:pPr>
    </w:p>
    <w:p w:rsidR="00A92E02" w:rsidRPr="00F869FF" w:rsidRDefault="0089352B" w:rsidP="0069113F">
      <w:pPr>
        <w:rPr>
          <w:rFonts w:cstheme="minorHAnsi"/>
          <w:color w:val="000000"/>
        </w:rPr>
      </w:pPr>
      <w:r w:rsidRPr="00F869FF">
        <w:rPr>
          <w:rFonts w:cstheme="minorHAnsi"/>
          <w:color w:val="000000"/>
        </w:rPr>
        <w:t>Nevertheless, we want to argue</w:t>
      </w:r>
      <w:r w:rsidR="00C43D27" w:rsidRPr="00F869FF">
        <w:rPr>
          <w:rFonts w:cstheme="minorHAnsi"/>
          <w:color w:val="000000"/>
        </w:rPr>
        <w:t xml:space="preserve"> that biological tax</w:t>
      </w:r>
      <w:r w:rsidR="005D264B" w:rsidRPr="00F869FF">
        <w:rPr>
          <w:rFonts w:cstheme="minorHAnsi"/>
          <w:color w:val="000000"/>
        </w:rPr>
        <w:t>a</w:t>
      </w:r>
      <w:r w:rsidR="00175BA0" w:rsidRPr="00F869FF">
        <w:rPr>
          <w:rFonts w:cstheme="minorHAnsi"/>
          <w:color w:val="000000"/>
        </w:rPr>
        <w:t xml:space="preserve"> should be counted as </w:t>
      </w:r>
      <w:r w:rsidR="005D264B" w:rsidRPr="00F869FF">
        <w:rPr>
          <w:rFonts w:cstheme="minorHAnsi"/>
          <w:color w:val="000000"/>
        </w:rPr>
        <w:t xml:space="preserve">Historical and not Eternal Kinds. </w:t>
      </w:r>
      <w:r w:rsidR="00A92E02" w:rsidRPr="00F869FF">
        <w:rPr>
          <w:rFonts w:cstheme="minorHAnsi"/>
          <w:color w:val="000000"/>
        </w:rPr>
        <w:t xml:space="preserve">In an earlier paper two of us pointed out that (a) even in sexually reproducing </w:t>
      </w:r>
      <w:r w:rsidR="00D506E1" w:rsidRPr="00F869FF">
        <w:rPr>
          <w:rFonts w:cstheme="minorHAnsi"/>
          <w:color w:val="000000"/>
        </w:rPr>
        <w:t>taxa</w:t>
      </w:r>
      <w:r w:rsidR="00A92E02" w:rsidRPr="00F869FF">
        <w:rPr>
          <w:rFonts w:cstheme="minorHAnsi"/>
          <w:color w:val="000000"/>
        </w:rPr>
        <w:t xml:space="preserve">, </w:t>
      </w:r>
      <w:r w:rsidR="00291A4D" w:rsidRPr="00F869FF">
        <w:rPr>
          <w:rFonts w:cstheme="minorHAnsi"/>
          <w:color w:val="000000"/>
        </w:rPr>
        <w:t>a significant number of</w:t>
      </w:r>
      <w:r w:rsidR="00A92E02" w:rsidRPr="00F869FF">
        <w:rPr>
          <w:rFonts w:cstheme="minorHAnsi"/>
          <w:color w:val="000000"/>
        </w:rPr>
        <w:t xml:space="preserve"> </w:t>
      </w:r>
      <w:r w:rsidR="00C43D27" w:rsidRPr="00F869FF">
        <w:rPr>
          <w:rFonts w:cstheme="minorHAnsi"/>
          <w:color w:val="000000"/>
        </w:rPr>
        <w:t>taxon</w:t>
      </w:r>
      <w:r w:rsidR="00A92E02" w:rsidRPr="00F869FF">
        <w:rPr>
          <w:rFonts w:cstheme="minorHAnsi"/>
          <w:color w:val="000000"/>
        </w:rPr>
        <w:t>-typical biological characteristics are not inherited through the sexual bottleneck</w:t>
      </w:r>
      <w:r w:rsidR="00C43D27" w:rsidRPr="00F869FF">
        <w:rPr>
          <w:rFonts w:cstheme="minorHAnsi"/>
          <w:color w:val="000000"/>
        </w:rPr>
        <w:t xml:space="preserve"> via intrinsic genetic properties of the zygote</w:t>
      </w:r>
      <w:r w:rsidR="00F250CD" w:rsidRPr="00F869FF">
        <w:rPr>
          <w:rFonts w:cstheme="minorHAnsi"/>
          <w:color w:val="000000"/>
        </w:rPr>
        <w:t>,</w:t>
      </w:r>
      <w:r w:rsidR="00C43D27" w:rsidRPr="00F869FF">
        <w:rPr>
          <w:rFonts w:cstheme="minorHAnsi"/>
          <w:color w:val="000000"/>
        </w:rPr>
        <w:t xml:space="preserve"> but via non-genetic influences like behavioural imitation</w:t>
      </w:r>
      <w:r w:rsidR="00A92E02" w:rsidRPr="00F869FF">
        <w:rPr>
          <w:rFonts w:cstheme="minorHAnsi"/>
          <w:color w:val="000000"/>
        </w:rPr>
        <w:t xml:space="preserve">, and (b) in </w:t>
      </w:r>
      <w:r w:rsidR="00F250CD" w:rsidRPr="00F869FF">
        <w:rPr>
          <w:rFonts w:cstheme="minorHAnsi"/>
          <w:color w:val="000000"/>
        </w:rPr>
        <w:t xml:space="preserve">single-celled </w:t>
      </w:r>
      <w:r w:rsidR="00831E57" w:rsidRPr="00F869FF">
        <w:rPr>
          <w:rFonts w:cstheme="minorHAnsi"/>
          <w:color w:val="000000"/>
        </w:rPr>
        <w:t xml:space="preserve">non-sexual </w:t>
      </w:r>
      <w:r w:rsidR="00D506E1" w:rsidRPr="00F869FF">
        <w:rPr>
          <w:rFonts w:cstheme="minorHAnsi"/>
          <w:color w:val="000000"/>
        </w:rPr>
        <w:t>taxa</w:t>
      </w:r>
      <w:r w:rsidRPr="00F869FF">
        <w:rPr>
          <w:rFonts w:cstheme="minorHAnsi"/>
          <w:color w:val="000000"/>
        </w:rPr>
        <w:t xml:space="preserve"> </w:t>
      </w:r>
      <w:r w:rsidR="00831E57" w:rsidRPr="00F869FF">
        <w:rPr>
          <w:rFonts w:cstheme="minorHAnsi"/>
          <w:color w:val="000000"/>
        </w:rPr>
        <w:t xml:space="preserve">like bacteria, </w:t>
      </w:r>
      <w:r w:rsidR="00A92E02" w:rsidRPr="00F869FF">
        <w:rPr>
          <w:rFonts w:cstheme="minorHAnsi"/>
          <w:color w:val="000000"/>
        </w:rPr>
        <w:t xml:space="preserve">genomic material </w:t>
      </w:r>
      <w:r w:rsidR="00F250CD" w:rsidRPr="00F869FF">
        <w:rPr>
          <w:rFonts w:cstheme="minorHAnsi"/>
          <w:color w:val="000000"/>
        </w:rPr>
        <w:t xml:space="preserve">does not play any super-explanatory role, but is just one of the features copied in mitosis. On this basis, we argued that a uniform account of biological </w:t>
      </w:r>
      <w:r w:rsidR="00D506E1" w:rsidRPr="00F869FF">
        <w:rPr>
          <w:rFonts w:cstheme="minorHAnsi"/>
          <w:color w:val="000000"/>
        </w:rPr>
        <w:t>taxa</w:t>
      </w:r>
      <w:r w:rsidR="00F250CD" w:rsidRPr="00F869FF">
        <w:rPr>
          <w:rFonts w:cstheme="minorHAnsi"/>
          <w:color w:val="000000"/>
        </w:rPr>
        <w:t xml:space="preserve"> </w:t>
      </w:r>
      <w:r w:rsidRPr="00F869FF">
        <w:rPr>
          <w:rFonts w:cstheme="minorHAnsi"/>
          <w:color w:val="000000"/>
        </w:rPr>
        <w:t xml:space="preserve">should </w:t>
      </w:r>
      <w:r w:rsidR="00F250CD" w:rsidRPr="00F869FF">
        <w:rPr>
          <w:rFonts w:cstheme="minorHAnsi"/>
          <w:color w:val="000000"/>
        </w:rPr>
        <w:t>treat them as Histo</w:t>
      </w:r>
      <w:r w:rsidR="00A2441C" w:rsidRPr="00F869FF">
        <w:rPr>
          <w:rFonts w:cstheme="minorHAnsi"/>
          <w:color w:val="000000"/>
        </w:rPr>
        <w:t>rical rather than Eternal Kinds (Godman and Papineau forthcoming).</w:t>
      </w:r>
    </w:p>
    <w:p w:rsidR="00F250CD" w:rsidRPr="00F869FF" w:rsidRDefault="00F250CD" w:rsidP="0069113F">
      <w:pPr>
        <w:rPr>
          <w:rFonts w:cstheme="minorHAnsi"/>
          <w:color w:val="000000"/>
        </w:rPr>
      </w:pPr>
    </w:p>
    <w:p w:rsidR="000B5AD6" w:rsidRPr="00F869FF" w:rsidRDefault="004B104E" w:rsidP="0069113F">
      <w:pPr>
        <w:rPr>
          <w:rFonts w:cstheme="minorHAnsi"/>
          <w:color w:val="000000"/>
        </w:rPr>
      </w:pPr>
      <w:r w:rsidRPr="00F869FF">
        <w:rPr>
          <w:rFonts w:cstheme="minorHAnsi"/>
          <w:color w:val="000000"/>
        </w:rPr>
        <w:t>It now strikes us, however,</w:t>
      </w:r>
      <w:r w:rsidR="00731CFC" w:rsidRPr="00F869FF">
        <w:rPr>
          <w:rFonts w:cstheme="minorHAnsi"/>
          <w:color w:val="000000"/>
        </w:rPr>
        <w:t xml:space="preserve"> there is</w:t>
      </w:r>
      <w:r w:rsidRPr="00F869FF">
        <w:rPr>
          <w:rFonts w:cstheme="minorHAnsi"/>
          <w:color w:val="000000"/>
        </w:rPr>
        <w:t xml:space="preserve"> </w:t>
      </w:r>
      <w:r w:rsidR="004178AB" w:rsidRPr="00F869FF">
        <w:rPr>
          <w:rFonts w:cstheme="minorHAnsi"/>
          <w:color w:val="000000"/>
        </w:rPr>
        <w:t>a more fundamental objection</w:t>
      </w:r>
      <w:r w:rsidR="00731CFC" w:rsidRPr="00F869FF">
        <w:rPr>
          <w:rFonts w:cstheme="minorHAnsi"/>
          <w:color w:val="000000"/>
        </w:rPr>
        <w:t xml:space="preserve"> to viewing biological taxa as Eternal Kinds</w:t>
      </w:r>
      <w:r w:rsidR="00F250CD" w:rsidRPr="00F869FF">
        <w:rPr>
          <w:rFonts w:cstheme="minorHAnsi"/>
          <w:color w:val="000000"/>
        </w:rPr>
        <w:t xml:space="preserve">. </w:t>
      </w:r>
      <w:r w:rsidRPr="00F869FF">
        <w:rPr>
          <w:rFonts w:cstheme="minorHAnsi"/>
          <w:color w:val="000000"/>
        </w:rPr>
        <w:t xml:space="preserve">It’s not just that </w:t>
      </w:r>
      <w:r w:rsidR="00731CFC" w:rsidRPr="00F869FF">
        <w:rPr>
          <w:rFonts w:cstheme="minorHAnsi"/>
          <w:color w:val="000000"/>
        </w:rPr>
        <w:t>this</w:t>
      </w:r>
      <w:r w:rsidRPr="00F869FF">
        <w:rPr>
          <w:rFonts w:cstheme="minorHAnsi"/>
          <w:color w:val="000000"/>
        </w:rPr>
        <w:t xml:space="preserve"> position fails to deal</w:t>
      </w:r>
      <w:r w:rsidR="000B5AD6" w:rsidRPr="00F869FF">
        <w:rPr>
          <w:rFonts w:cstheme="minorHAnsi"/>
          <w:color w:val="000000"/>
        </w:rPr>
        <w:t xml:space="preserve"> with non-genetic inheritance and non-sexual reproduction. Rather</w:t>
      </w:r>
      <w:r w:rsidR="00A2441C" w:rsidRPr="00F869FF">
        <w:rPr>
          <w:rFonts w:cstheme="minorHAnsi"/>
          <w:color w:val="000000"/>
        </w:rPr>
        <w:t>,</w:t>
      </w:r>
      <w:r w:rsidR="000B5AD6" w:rsidRPr="00F869FF">
        <w:rPr>
          <w:rFonts w:cstheme="minorHAnsi"/>
          <w:color w:val="000000"/>
        </w:rPr>
        <w:t xml:space="preserve"> </w:t>
      </w:r>
      <w:r w:rsidR="00A2441C" w:rsidRPr="00F869FF">
        <w:rPr>
          <w:rFonts w:cstheme="minorHAnsi"/>
          <w:color w:val="000000"/>
        </w:rPr>
        <w:t>even if we stick solely to</w:t>
      </w:r>
      <w:r w:rsidR="00A0531A" w:rsidRPr="00F869FF">
        <w:rPr>
          <w:rFonts w:cstheme="minorHAnsi"/>
          <w:color w:val="000000"/>
        </w:rPr>
        <w:t xml:space="preserve"> genetically inherited traits in</w:t>
      </w:r>
      <w:r w:rsidR="00A2441C" w:rsidRPr="00F869FF">
        <w:rPr>
          <w:rFonts w:cstheme="minorHAnsi"/>
          <w:color w:val="000000"/>
        </w:rPr>
        <w:t xml:space="preserve"> sexual species, </w:t>
      </w:r>
      <w:r w:rsidR="00731CFC" w:rsidRPr="00F869FF">
        <w:rPr>
          <w:rFonts w:cstheme="minorHAnsi"/>
          <w:color w:val="000000"/>
        </w:rPr>
        <w:t xml:space="preserve">it </w:t>
      </w:r>
      <w:r w:rsidR="000B5AD6" w:rsidRPr="00F869FF">
        <w:rPr>
          <w:rFonts w:cstheme="minorHAnsi"/>
          <w:color w:val="000000"/>
        </w:rPr>
        <w:t>never offer</w:t>
      </w:r>
      <w:r w:rsidR="00731CFC" w:rsidRPr="00F869FF">
        <w:rPr>
          <w:rFonts w:cstheme="minorHAnsi"/>
          <w:color w:val="000000"/>
        </w:rPr>
        <w:t>s</w:t>
      </w:r>
      <w:r w:rsidR="00F250CD" w:rsidRPr="00F869FF">
        <w:rPr>
          <w:rFonts w:cstheme="minorHAnsi"/>
          <w:color w:val="000000"/>
        </w:rPr>
        <w:t xml:space="preserve"> the r</w:t>
      </w:r>
      <w:r w:rsidR="00D506E1" w:rsidRPr="00F869FF">
        <w:rPr>
          <w:rFonts w:cstheme="minorHAnsi"/>
          <w:color w:val="000000"/>
        </w:rPr>
        <w:t>ight kind of super-exp</w:t>
      </w:r>
      <w:r w:rsidR="00A11692" w:rsidRPr="00F869FF">
        <w:rPr>
          <w:rFonts w:cstheme="minorHAnsi"/>
          <w:color w:val="000000"/>
        </w:rPr>
        <w:t>lanation at all.</w:t>
      </w:r>
      <w:r w:rsidR="0090712E" w:rsidRPr="00F869FF">
        <w:rPr>
          <w:rStyle w:val="FootnoteReference"/>
          <w:rFonts w:cstheme="minorHAnsi"/>
          <w:color w:val="000000"/>
        </w:rPr>
        <w:footnoteReference w:id="12"/>
      </w:r>
    </w:p>
    <w:p w:rsidR="009D787A" w:rsidRPr="00F869FF" w:rsidRDefault="009D787A" w:rsidP="0069113F">
      <w:pPr>
        <w:rPr>
          <w:rFonts w:cstheme="minorHAnsi"/>
          <w:color w:val="000000"/>
        </w:rPr>
      </w:pPr>
    </w:p>
    <w:p w:rsidR="00A0531A" w:rsidRPr="00F869FF" w:rsidRDefault="00F250CD" w:rsidP="0069113F">
      <w:pPr>
        <w:rPr>
          <w:rFonts w:cstheme="minorHAnsi"/>
          <w:color w:val="000000"/>
        </w:rPr>
      </w:pPr>
      <w:r w:rsidRPr="00F869FF">
        <w:rPr>
          <w:rFonts w:cstheme="minorHAnsi"/>
          <w:color w:val="000000"/>
        </w:rPr>
        <w:t xml:space="preserve">Remember that </w:t>
      </w:r>
      <w:r w:rsidR="002D3C8F" w:rsidRPr="00F869FF">
        <w:rPr>
          <w:rFonts w:cstheme="minorHAnsi"/>
          <w:color w:val="000000"/>
        </w:rPr>
        <w:t xml:space="preserve">we are looking for some common-cause explanation of the multiple correlations </w:t>
      </w:r>
      <w:r w:rsidR="00175BA0" w:rsidRPr="00F869FF">
        <w:rPr>
          <w:rFonts w:cstheme="minorHAnsi"/>
          <w:color w:val="000000"/>
        </w:rPr>
        <w:t xml:space="preserve">between the many characteristic </w:t>
      </w:r>
      <w:r w:rsidR="0012543A" w:rsidRPr="00F869FF">
        <w:rPr>
          <w:rFonts w:cstheme="minorHAnsi"/>
          <w:color w:val="000000"/>
        </w:rPr>
        <w:t xml:space="preserve">phenotypic </w:t>
      </w:r>
      <w:r w:rsidR="00175BA0" w:rsidRPr="00F869FF">
        <w:rPr>
          <w:rFonts w:cstheme="minorHAnsi"/>
          <w:color w:val="000000"/>
        </w:rPr>
        <w:t>features of biological genera.</w:t>
      </w:r>
      <w:r w:rsidR="007050F3" w:rsidRPr="00F869FF">
        <w:rPr>
          <w:rFonts w:cstheme="minorHAnsi"/>
          <w:color w:val="000000"/>
        </w:rPr>
        <w:t xml:space="preserve"> However, the genomic material common to the members of a taxon will typically not be suited to play this role. This is because it will normally be a </w:t>
      </w:r>
      <w:r w:rsidR="007050F3" w:rsidRPr="00F869FF">
        <w:rPr>
          <w:rFonts w:cstheme="minorHAnsi"/>
          <w:i/>
          <w:color w:val="000000"/>
        </w:rPr>
        <w:t xml:space="preserve">conjunction </w:t>
      </w:r>
      <w:r w:rsidR="007050F3" w:rsidRPr="00F869FF">
        <w:rPr>
          <w:rFonts w:cstheme="minorHAnsi"/>
          <w:color w:val="000000"/>
        </w:rPr>
        <w:t xml:space="preserve">of different </w:t>
      </w:r>
      <w:r w:rsidR="00820BD5" w:rsidRPr="00F869FF">
        <w:rPr>
          <w:rFonts w:cstheme="minorHAnsi"/>
          <w:color w:val="000000"/>
        </w:rPr>
        <w:t>genetic properties</w:t>
      </w:r>
      <w:r w:rsidR="007050F3" w:rsidRPr="00F869FF">
        <w:rPr>
          <w:rFonts w:cstheme="minorHAnsi"/>
          <w:color w:val="000000"/>
        </w:rPr>
        <w:t xml:space="preserve">, each </w:t>
      </w:r>
      <w:r w:rsidR="00364575" w:rsidRPr="00F869FF">
        <w:rPr>
          <w:rFonts w:cstheme="minorHAnsi"/>
          <w:color w:val="000000"/>
        </w:rPr>
        <w:t>one</w:t>
      </w:r>
      <w:r w:rsidR="007050F3" w:rsidRPr="00F869FF">
        <w:rPr>
          <w:rFonts w:cstheme="minorHAnsi"/>
          <w:color w:val="000000"/>
        </w:rPr>
        <w:t xml:space="preserve"> of which explains a different phe</w:t>
      </w:r>
      <w:r w:rsidR="0012543A" w:rsidRPr="00F869FF">
        <w:rPr>
          <w:rFonts w:cstheme="minorHAnsi"/>
          <w:color w:val="000000"/>
        </w:rPr>
        <w:t xml:space="preserve">notypic feature. So we don’t have </w:t>
      </w:r>
      <w:r w:rsidR="0012543A" w:rsidRPr="00F869FF">
        <w:rPr>
          <w:rFonts w:cstheme="minorHAnsi"/>
          <w:i/>
          <w:color w:val="000000"/>
        </w:rPr>
        <w:t>one</w:t>
      </w:r>
      <w:r w:rsidR="0012543A" w:rsidRPr="00F869FF">
        <w:rPr>
          <w:rFonts w:cstheme="minorHAnsi"/>
          <w:color w:val="000000"/>
        </w:rPr>
        <w:t xml:space="preserve"> intrinsic property acting as a </w:t>
      </w:r>
      <w:r w:rsidR="0012543A" w:rsidRPr="00F869FF">
        <w:rPr>
          <w:rFonts w:cstheme="minorHAnsi"/>
          <w:i/>
          <w:color w:val="000000"/>
        </w:rPr>
        <w:t xml:space="preserve">common </w:t>
      </w:r>
      <w:r w:rsidR="00A11692" w:rsidRPr="00F869FF">
        <w:rPr>
          <w:rFonts w:cstheme="minorHAnsi"/>
          <w:color w:val="000000"/>
        </w:rPr>
        <w:t>cause for</w:t>
      </w:r>
      <w:r w:rsidR="0012543A" w:rsidRPr="00F869FF">
        <w:rPr>
          <w:rFonts w:cstheme="minorHAnsi"/>
          <w:color w:val="000000"/>
        </w:rPr>
        <w:t xml:space="preserve"> many phenotypic properties, but simply a list of different intrinsic genetic properties explaining different phenotypic properties.</w:t>
      </w:r>
      <w:r w:rsidR="00A0531A" w:rsidRPr="00F869FF">
        <w:rPr>
          <w:rFonts w:cstheme="minorHAnsi"/>
          <w:color w:val="000000"/>
        </w:rPr>
        <w:t xml:space="preserve"> And this thus leaves us once more with an unexplained multiple correlation. Why are all those different intrinsic genetic properties found together?</w:t>
      </w:r>
    </w:p>
    <w:p w:rsidR="00A0531A" w:rsidRPr="00F869FF" w:rsidRDefault="00A0531A" w:rsidP="0069113F">
      <w:pPr>
        <w:rPr>
          <w:rFonts w:cstheme="minorHAnsi"/>
          <w:color w:val="000000"/>
        </w:rPr>
      </w:pPr>
    </w:p>
    <w:p w:rsidR="00A0531A" w:rsidRPr="00F869FF" w:rsidRDefault="00A0531A" w:rsidP="0069113F">
      <w:pPr>
        <w:rPr>
          <w:rFonts w:cstheme="minorHAnsi"/>
          <w:color w:val="000000"/>
        </w:rPr>
      </w:pPr>
      <w:r w:rsidRPr="00F869FF">
        <w:rPr>
          <w:rFonts w:cstheme="minorHAnsi"/>
          <w:color w:val="000000"/>
        </w:rPr>
        <w:t>By way of comparison, note that it would not be much of an explanation of why all gold, say, has a distinctive colour, density, electrical and heat conductivity, . . . to be told that gold contains an intrinsic property I</w:t>
      </w:r>
      <w:r w:rsidRPr="00F869FF">
        <w:rPr>
          <w:rFonts w:cstheme="minorHAnsi"/>
          <w:color w:val="000000"/>
          <w:vertAlign w:val="subscript"/>
        </w:rPr>
        <w:t>1</w:t>
      </w:r>
      <w:r w:rsidRPr="00F869FF">
        <w:rPr>
          <w:rFonts w:cstheme="minorHAnsi"/>
          <w:color w:val="000000"/>
        </w:rPr>
        <w:t xml:space="preserve"> that determines its colour, a different I</w:t>
      </w:r>
      <w:r w:rsidRPr="00F869FF">
        <w:rPr>
          <w:rFonts w:cstheme="minorHAnsi"/>
          <w:color w:val="000000"/>
          <w:vertAlign w:val="subscript"/>
        </w:rPr>
        <w:t>2</w:t>
      </w:r>
      <w:r w:rsidRPr="00F869FF">
        <w:rPr>
          <w:rFonts w:cstheme="minorHAnsi"/>
          <w:color w:val="000000"/>
        </w:rPr>
        <w:t xml:space="preserve"> that fixes its density, another I</w:t>
      </w:r>
      <w:r w:rsidRPr="00F869FF">
        <w:rPr>
          <w:rFonts w:cstheme="minorHAnsi"/>
          <w:color w:val="000000"/>
          <w:vertAlign w:val="subscript"/>
        </w:rPr>
        <w:t>3</w:t>
      </w:r>
      <w:r w:rsidRPr="00F869FF">
        <w:rPr>
          <w:rFonts w:cstheme="minorHAnsi"/>
          <w:color w:val="000000"/>
        </w:rPr>
        <w:t xml:space="preserve"> for its electrical conductivity, and another I</w:t>
      </w:r>
      <w:r w:rsidRPr="00F869FF">
        <w:rPr>
          <w:rFonts w:cstheme="minorHAnsi"/>
          <w:color w:val="000000"/>
          <w:vertAlign w:val="subscript"/>
        </w:rPr>
        <w:t xml:space="preserve">4 </w:t>
      </w:r>
      <w:r w:rsidRPr="00F869FF">
        <w:rPr>
          <w:rFonts w:cstheme="minorHAnsi"/>
          <w:color w:val="000000"/>
        </w:rPr>
        <w:t>for its heat conductivity . . . We would still want to know why all these intrinsic I-properties occur together in any sample of gold.</w:t>
      </w:r>
    </w:p>
    <w:p w:rsidR="00A0531A" w:rsidRPr="00F869FF" w:rsidRDefault="00A0531A" w:rsidP="0069113F">
      <w:pPr>
        <w:rPr>
          <w:rFonts w:cstheme="minorHAnsi"/>
          <w:color w:val="000000"/>
        </w:rPr>
      </w:pPr>
    </w:p>
    <w:p w:rsidR="00A0531A" w:rsidRPr="00F869FF" w:rsidRDefault="00A0531A" w:rsidP="0069113F">
      <w:pPr>
        <w:rPr>
          <w:rFonts w:cstheme="minorHAnsi"/>
          <w:color w:val="000000"/>
        </w:rPr>
      </w:pPr>
      <w:r w:rsidRPr="00F869FF">
        <w:rPr>
          <w:rFonts w:cstheme="minorHAnsi"/>
          <w:color w:val="000000"/>
        </w:rPr>
        <w:t xml:space="preserve">By the same coin, it is no explanation of the many features common to all horses, say, to say that horses all have some genetic material that determines manes, and some other genetic material that determines uncloven hooves, and some other genetic material that </w:t>
      </w:r>
      <w:r w:rsidRPr="00F869FF">
        <w:rPr>
          <w:rFonts w:cstheme="minorHAnsi"/>
          <w:color w:val="000000"/>
        </w:rPr>
        <w:lastRenderedPageBreak/>
        <w:t>determines their head shape . . . We wouldn’t yet have explained why all these different genetic features are found together in horses.</w:t>
      </w:r>
      <w:r w:rsidR="00A2441C" w:rsidRPr="00F869FF">
        <w:rPr>
          <w:rStyle w:val="FootnoteReference"/>
          <w:rFonts w:cstheme="minorHAnsi"/>
          <w:color w:val="000000"/>
        </w:rPr>
        <w:footnoteReference w:id="13"/>
      </w:r>
    </w:p>
    <w:p w:rsidR="005E6E36" w:rsidRPr="00F869FF" w:rsidRDefault="005E6E36" w:rsidP="0069113F">
      <w:pPr>
        <w:rPr>
          <w:rFonts w:cstheme="minorHAnsi"/>
          <w:color w:val="000000"/>
        </w:rPr>
      </w:pPr>
    </w:p>
    <w:p w:rsidR="00D96115" w:rsidRPr="00F869FF" w:rsidRDefault="005E6E36" w:rsidP="0069113F">
      <w:pPr>
        <w:rPr>
          <w:rFonts w:cstheme="minorHAnsi"/>
          <w:color w:val="000000"/>
        </w:rPr>
      </w:pPr>
      <w:r w:rsidRPr="00F869FF">
        <w:rPr>
          <w:rFonts w:cstheme="minorHAnsi"/>
          <w:color w:val="000000"/>
        </w:rPr>
        <w:t xml:space="preserve">In the case of gold and other chemical substances, of course, it is molecular structure that provides the requisite common cause. The different features of gold all stem from </w:t>
      </w:r>
      <w:r w:rsidR="00D506E1" w:rsidRPr="00F869FF">
        <w:rPr>
          <w:rFonts w:cstheme="minorHAnsi"/>
          <w:color w:val="000000"/>
        </w:rPr>
        <w:t>one</w:t>
      </w:r>
      <w:r w:rsidRPr="00F869FF">
        <w:rPr>
          <w:rFonts w:cstheme="minorHAnsi"/>
          <w:color w:val="000000"/>
        </w:rPr>
        <w:t xml:space="preserve"> common source, its atomic structure, and not from a number of different intrinsic properties</w:t>
      </w:r>
      <w:r w:rsidR="00F23586" w:rsidRPr="00F869FF">
        <w:rPr>
          <w:rFonts w:cstheme="minorHAnsi"/>
          <w:color w:val="000000"/>
        </w:rPr>
        <w:t>. But in the biological case the different genetic elements in some taxon</w:t>
      </w:r>
      <w:r w:rsidR="00A11692" w:rsidRPr="00F869FF">
        <w:rPr>
          <w:rFonts w:cstheme="minorHAnsi"/>
          <w:color w:val="000000"/>
        </w:rPr>
        <w:t xml:space="preserve">’s </w:t>
      </w:r>
      <w:r w:rsidR="00F23586" w:rsidRPr="00F869FF">
        <w:rPr>
          <w:rFonts w:cstheme="minorHAnsi"/>
          <w:color w:val="000000"/>
        </w:rPr>
        <w:t xml:space="preserve">genome </w:t>
      </w:r>
      <w:r w:rsidR="00A11692" w:rsidRPr="00F869FF">
        <w:rPr>
          <w:rFonts w:cstheme="minorHAnsi"/>
          <w:color w:val="000000"/>
        </w:rPr>
        <w:t xml:space="preserve">are not tied together </w:t>
      </w:r>
      <w:r w:rsidR="00F23586" w:rsidRPr="00F869FF">
        <w:rPr>
          <w:rFonts w:cstheme="minorHAnsi"/>
          <w:color w:val="000000"/>
        </w:rPr>
        <w:t>in this way.</w:t>
      </w:r>
      <w:r w:rsidR="002D3C8F" w:rsidRPr="00F869FF">
        <w:rPr>
          <w:rStyle w:val="FootnoteReference"/>
          <w:rFonts w:cstheme="minorHAnsi"/>
          <w:color w:val="000000"/>
        </w:rPr>
        <w:footnoteReference w:id="14"/>
      </w:r>
    </w:p>
    <w:p w:rsidR="00E2331E" w:rsidRPr="00F869FF" w:rsidRDefault="00E2331E" w:rsidP="0069113F">
      <w:pPr>
        <w:rPr>
          <w:rFonts w:cstheme="minorHAnsi"/>
          <w:color w:val="000000"/>
        </w:rPr>
      </w:pPr>
    </w:p>
    <w:p w:rsidR="00F250CD" w:rsidRPr="00F869FF" w:rsidRDefault="00D96115" w:rsidP="0069113F">
      <w:pPr>
        <w:rPr>
          <w:rFonts w:cstheme="minorHAnsi"/>
          <w:color w:val="000000"/>
        </w:rPr>
      </w:pPr>
      <w:r w:rsidRPr="00F869FF">
        <w:rPr>
          <w:rFonts w:cstheme="minorHAnsi"/>
          <w:color w:val="000000"/>
        </w:rPr>
        <w:t xml:space="preserve">To find a property that explain why all the different phenotypic features of a biological taxon are instantiated </w:t>
      </w:r>
      <w:r w:rsidRPr="00F869FF">
        <w:rPr>
          <w:rFonts w:cstheme="minorHAnsi"/>
          <w:i/>
          <w:color w:val="000000"/>
        </w:rPr>
        <w:t>together</w:t>
      </w:r>
      <w:r w:rsidRPr="00F869FF">
        <w:rPr>
          <w:rFonts w:cstheme="minorHAnsi"/>
          <w:color w:val="000000"/>
        </w:rPr>
        <w:t>, we need to turn away from ontogenetic development and view the taxon as a Historical Kind. The reason the phenotypic features of a taxon are found together is that its members are all descended from common ancestors who had those features. Biological reproduction is a copying process – offspring share the heritable features of their parents.</w:t>
      </w:r>
      <w:r w:rsidRPr="00F869FF">
        <w:rPr>
          <w:rStyle w:val="FootnoteReference"/>
          <w:rFonts w:cstheme="minorHAnsi"/>
          <w:color w:val="000000"/>
        </w:rPr>
        <w:footnoteReference w:id="15"/>
      </w:r>
      <w:r w:rsidRPr="00F869FF">
        <w:rPr>
          <w:rFonts w:cstheme="minorHAnsi"/>
          <w:color w:val="000000"/>
        </w:rPr>
        <w:t xml:space="preserve"> So a se</w:t>
      </w:r>
      <w:r w:rsidR="0024086F">
        <w:rPr>
          <w:rFonts w:cstheme="minorHAnsi"/>
          <w:color w:val="000000"/>
        </w:rPr>
        <w:t>t of properties that is</w:t>
      </w:r>
      <w:r w:rsidRPr="00F869FF">
        <w:rPr>
          <w:rFonts w:cstheme="minorHAnsi"/>
          <w:color w:val="000000"/>
        </w:rPr>
        <w:t xml:space="preserve"> conjoined in an ancestral population will be found together in the descendants too.</w:t>
      </w:r>
    </w:p>
    <w:p w:rsidR="002B2608" w:rsidRPr="00F869FF" w:rsidRDefault="002B2608" w:rsidP="0069113F">
      <w:pPr>
        <w:rPr>
          <w:rFonts w:cstheme="minorHAnsi"/>
          <w:color w:val="000000"/>
        </w:rPr>
      </w:pPr>
    </w:p>
    <w:p w:rsidR="00983044" w:rsidRPr="00F869FF" w:rsidRDefault="002B2608" w:rsidP="0069113F">
      <w:pPr>
        <w:rPr>
          <w:rFonts w:cstheme="minorHAnsi"/>
          <w:color w:val="000000"/>
        </w:rPr>
      </w:pPr>
      <w:r w:rsidRPr="00F869FF">
        <w:rPr>
          <w:rFonts w:cstheme="minorHAnsi"/>
          <w:color w:val="000000"/>
        </w:rPr>
        <w:t xml:space="preserve">One last point before turning to </w:t>
      </w:r>
      <w:r w:rsidR="00E2331E" w:rsidRPr="00F869FF">
        <w:rPr>
          <w:rFonts w:cstheme="minorHAnsi"/>
          <w:color w:val="000000"/>
        </w:rPr>
        <w:t>modal</w:t>
      </w:r>
      <w:r w:rsidRPr="00F869FF">
        <w:rPr>
          <w:rFonts w:cstheme="minorHAnsi"/>
          <w:color w:val="000000"/>
        </w:rPr>
        <w:t xml:space="preserve"> matters. </w:t>
      </w:r>
      <w:r w:rsidR="003A12D1" w:rsidRPr="00F869FF">
        <w:rPr>
          <w:rFonts w:cstheme="minorHAnsi"/>
          <w:color w:val="000000"/>
        </w:rPr>
        <w:t xml:space="preserve">Ernst </w:t>
      </w:r>
      <w:r w:rsidRPr="00F869FF">
        <w:rPr>
          <w:rFonts w:cstheme="minorHAnsi"/>
          <w:color w:val="000000"/>
        </w:rPr>
        <w:t xml:space="preserve">Mayr introduced a well-known distinction between </w:t>
      </w:r>
      <w:r w:rsidR="003A12D1" w:rsidRPr="00F869FF">
        <w:rPr>
          <w:rFonts w:cstheme="minorHAnsi"/>
          <w:color w:val="000000"/>
        </w:rPr>
        <w:t xml:space="preserve">proximal and </w:t>
      </w:r>
      <w:r w:rsidRPr="00F869FF">
        <w:rPr>
          <w:rFonts w:cstheme="minorHAnsi"/>
          <w:color w:val="000000"/>
        </w:rPr>
        <w:t xml:space="preserve">ultimate </w:t>
      </w:r>
      <w:r w:rsidR="003A12D1" w:rsidRPr="00F869FF">
        <w:rPr>
          <w:rFonts w:cstheme="minorHAnsi"/>
          <w:color w:val="000000"/>
        </w:rPr>
        <w:t xml:space="preserve">biological </w:t>
      </w:r>
      <w:r w:rsidRPr="00F869FF">
        <w:rPr>
          <w:rFonts w:cstheme="minorHAnsi"/>
          <w:color w:val="000000"/>
        </w:rPr>
        <w:t>explanations</w:t>
      </w:r>
      <w:r w:rsidR="00823F5D" w:rsidRPr="00F869FF">
        <w:rPr>
          <w:rFonts w:cstheme="minorHAnsi"/>
          <w:color w:val="000000"/>
        </w:rPr>
        <w:t xml:space="preserve"> (1961)</w:t>
      </w:r>
      <w:r w:rsidRPr="00F869FF">
        <w:rPr>
          <w:rFonts w:cstheme="minorHAnsi"/>
          <w:color w:val="000000"/>
        </w:rPr>
        <w:t>.</w:t>
      </w:r>
      <w:r w:rsidR="003A12D1" w:rsidRPr="00F869FF">
        <w:rPr>
          <w:rFonts w:cstheme="minorHAnsi"/>
          <w:color w:val="000000"/>
        </w:rPr>
        <w:t xml:space="preserve"> A proximal explanation tell</w:t>
      </w:r>
      <w:r w:rsidR="00565EB5" w:rsidRPr="00F869FF">
        <w:rPr>
          <w:rFonts w:cstheme="minorHAnsi"/>
          <w:color w:val="000000"/>
        </w:rPr>
        <w:t>s</w:t>
      </w:r>
      <w:r w:rsidR="003A12D1" w:rsidRPr="00F869FF">
        <w:rPr>
          <w:rFonts w:cstheme="minorHAnsi"/>
          <w:color w:val="000000"/>
        </w:rPr>
        <w:t xml:space="preserve"> us </w:t>
      </w:r>
      <w:r w:rsidR="00FF672D" w:rsidRPr="00F869FF">
        <w:rPr>
          <w:rFonts w:cstheme="minorHAnsi"/>
          <w:color w:val="000000"/>
        </w:rPr>
        <w:t>how</w:t>
      </w:r>
      <w:r w:rsidR="003A12D1" w:rsidRPr="00F869FF">
        <w:rPr>
          <w:rFonts w:cstheme="minorHAnsi"/>
          <w:color w:val="000000"/>
        </w:rPr>
        <w:t xml:space="preserve"> an </w:t>
      </w:r>
      <w:r w:rsidR="00FF672D" w:rsidRPr="00F869FF">
        <w:rPr>
          <w:rFonts w:cstheme="minorHAnsi"/>
          <w:color w:val="000000"/>
        </w:rPr>
        <w:t xml:space="preserve">individual </w:t>
      </w:r>
      <w:r w:rsidR="003A12D1" w:rsidRPr="00F869FF">
        <w:rPr>
          <w:rFonts w:cstheme="minorHAnsi"/>
          <w:color w:val="000000"/>
        </w:rPr>
        <w:t>organism develops the phenotypic</w:t>
      </w:r>
      <w:r w:rsidR="0063311C" w:rsidRPr="00F869FF">
        <w:rPr>
          <w:rFonts w:cstheme="minorHAnsi"/>
          <w:color w:val="000000"/>
        </w:rPr>
        <w:t xml:space="preserve"> features that are</w:t>
      </w:r>
      <w:r w:rsidR="00F85E42" w:rsidRPr="00F869FF">
        <w:rPr>
          <w:rFonts w:cstheme="minorHAnsi"/>
          <w:color w:val="000000"/>
        </w:rPr>
        <w:t xml:space="preserve"> characteristic</w:t>
      </w:r>
      <w:r w:rsidR="003A12D1" w:rsidRPr="00F869FF">
        <w:rPr>
          <w:rFonts w:cstheme="minorHAnsi"/>
          <w:color w:val="000000"/>
        </w:rPr>
        <w:t xml:space="preserve"> of its species. An ultimate explanation </w:t>
      </w:r>
      <w:r w:rsidR="00565EB5" w:rsidRPr="00F869FF">
        <w:rPr>
          <w:rFonts w:cstheme="minorHAnsi"/>
          <w:color w:val="000000"/>
        </w:rPr>
        <w:t xml:space="preserve">tells </w:t>
      </w:r>
      <w:r w:rsidR="003A12D1" w:rsidRPr="00F869FF">
        <w:rPr>
          <w:rFonts w:cstheme="minorHAnsi"/>
          <w:color w:val="000000"/>
        </w:rPr>
        <w:t xml:space="preserve">us why that species came to have those characteristics in the first place. </w:t>
      </w:r>
      <w:r w:rsidR="00983044" w:rsidRPr="00F869FF">
        <w:rPr>
          <w:rFonts w:cstheme="minorHAnsi"/>
          <w:color w:val="000000"/>
        </w:rPr>
        <w:t>Proximal explanations will refer to the developmental program that enables the zygote to develop into a mature organism. Ultimate explanations will appeal to the historical circumstances that shaped the species, including selective pressures.</w:t>
      </w:r>
    </w:p>
    <w:p w:rsidR="00983044" w:rsidRPr="00F869FF" w:rsidRDefault="00983044" w:rsidP="0069113F">
      <w:pPr>
        <w:rPr>
          <w:rFonts w:cstheme="minorHAnsi"/>
          <w:color w:val="000000"/>
        </w:rPr>
      </w:pPr>
    </w:p>
    <w:p w:rsidR="003A12D1" w:rsidRPr="00F869FF" w:rsidRDefault="00E343BA" w:rsidP="00931F2D">
      <w:pPr>
        <w:rPr>
          <w:rFonts w:cstheme="minorHAnsi"/>
          <w:color w:val="000000"/>
        </w:rPr>
      </w:pPr>
      <w:r w:rsidRPr="00F869FF">
        <w:rPr>
          <w:rFonts w:cstheme="minorHAnsi"/>
          <w:color w:val="000000"/>
        </w:rPr>
        <w:t xml:space="preserve">Devitt explicitly relates his analysis to Mayr’s distinction. He </w:t>
      </w:r>
      <w:r w:rsidR="0063311C" w:rsidRPr="00F869FF">
        <w:rPr>
          <w:rFonts w:cstheme="minorHAnsi"/>
          <w:color w:val="000000"/>
        </w:rPr>
        <w:t>observes</w:t>
      </w:r>
      <w:r w:rsidRPr="00F869FF">
        <w:rPr>
          <w:rFonts w:cstheme="minorHAnsi"/>
          <w:color w:val="000000"/>
        </w:rPr>
        <w:t xml:space="preserve"> that his intrinsic essences </w:t>
      </w:r>
      <w:r w:rsidR="00931F2D" w:rsidRPr="00F869FF">
        <w:rPr>
          <w:rFonts w:cstheme="minorHAnsi"/>
          <w:color w:val="000000"/>
        </w:rPr>
        <w:t>a</w:t>
      </w:r>
      <w:r w:rsidR="0063311C" w:rsidRPr="00F869FF">
        <w:rPr>
          <w:rFonts w:cstheme="minorHAnsi"/>
          <w:color w:val="000000"/>
        </w:rPr>
        <w:t>nswer Mayr’s proximal question, in that they explain</w:t>
      </w:r>
      <w:r w:rsidR="00931F2D" w:rsidRPr="00F869FF">
        <w:rPr>
          <w:rFonts w:cstheme="minorHAnsi"/>
          <w:color w:val="000000"/>
        </w:rPr>
        <w:t xml:space="preserve"> individual development in </w:t>
      </w:r>
      <w:r w:rsidR="00983044" w:rsidRPr="00F869FF">
        <w:rPr>
          <w:rFonts w:cstheme="minorHAnsi"/>
          <w:color w:val="000000"/>
        </w:rPr>
        <w:t>terms of genetic material and associa</w:t>
      </w:r>
      <w:r w:rsidR="00931F2D" w:rsidRPr="00F869FF">
        <w:rPr>
          <w:rFonts w:cstheme="minorHAnsi"/>
          <w:color w:val="000000"/>
        </w:rPr>
        <w:t>ted developmental mechanisms. H</w:t>
      </w:r>
      <w:r w:rsidR="0063311C" w:rsidRPr="00F869FF">
        <w:rPr>
          <w:rFonts w:cstheme="minorHAnsi"/>
          <w:color w:val="000000"/>
        </w:rPr>
        <w:t xml:space="preserve">e </w:t>
      </w:r>
      <w:r w:rsidR="00931F2D" w:rsidRPr="00F869FF">
        <w:rPr>
          <w:rFonts w:cstheme="minorHAnsi"/>
          <w:color w:val="000000"/>
        </w:rPr>
        <w:t xml:space="preserve">also </w:t>
      </w:r>
      <w:r w:rsidR="0063311C" w:rsidRPr="00F869FF">
        <w:rPr>
          <w:rFonts w:cstheme="minorHAnsi"/>
          <w:color w:val="000000"/>
        </w:rPr>
        <w:t>responds to Mayr’s ultimate question, by adding</w:t>
      </w:r>
      <w:r w:rsidR="00931F2D" w:rsidRPr="00F869FF">
        <w:rPr>
          <w:rFonts w:cstheme="minorHAnsi"/>
          <w:color w:val="000000"/>
        </w:rPr>
        <w:t xml:space="preserve"> a further historical element to biological essences.</w:t>
      </w:r>
      <w:r w:rsidR="00983044" w:rsidRPr="00F869FF">
        <w:rPr>
          <w:rFonts w:cstheme="minorHAnsi"/>
          <w:color w:val="000000"/>
        </w:rPr>
        <w:t xml:space="preserve"> </w:t>
      </w:r>
      <w:r w:rsidR="00931F2D" w:rsidRPr="00F869FF">
        <w:rPr>
          <w:rFonts w:cstheme="minorHAnsi"/>
          <w:color w:val="000000"/>
        </w:rPr>
        <w:t>So De</w:t>
      </w:r>
      <w:r w:rsidR="00886C08" w:rsidRPr="00F869FF">
        <w:rPr>
          <w:rFonts w:cstheme="minorHAnsi"/>
          <w:color w:val="000000"/>
        </w:rPr>
        <w:t xml:space="preserve">vitt’s overall </w:t>
      </w:r>
      <w:r w:rsidR="00931F2D" w:rsidRPr="00F869FF">
        <w:rPr>
          <w:rFonts w:cstheme="minorHAnsi"/>
          <w:color w:val="000000"/>
        </w:rPr>
        <w:t xml:space="preserve">view is that taxon essences are </w:t>
      </w:r>
      <w:r w:rsidR="00983044" w:rsidRPr="00F869FF">
        <w:rPr>
          <w:rFonts w:cstheme="minorHAnsi"/>
          <w:color w:val="000000"/>
        </w:rPr>
        <w:t>partly intrinsic</w:t>
      </w:r>
      <w:r w:rsidR="00565EB5" w:rsidRPr="00F869FF">
        <w:rPr>
          <w:rFonts w:cstheme="minorHAnsi"/>
          <w:color w:val="000000"/>
        </w:rPr>
        <w:t xml:space="preserve"> and partly historic: the intrinsic component</w:t>
      </w:r>
      <w:r w:rsidR="00983044" w:rsidRPr="00F869FF">
        <w:rPr>
          <w:rFonts w:cstheme="minorHAnsi"/>
          <w:color w:val="000000"/>
        </w:rPr>
        <w:t xml:space="preserve"> </w:t>
      </w:r>
      <w:r w:rsidR="00832966" w:rsidRPr="00F869FF">
        <w:rPr>
          <w:rFonts w:cstheme="minorHAnsi"/>
          <w:color w:val="000000"/>
        </w:rPr>
        <w:t>explain</w:t>
      </w:r>
      <w:r w:rsidR="00565EB5" w:rsidRPr="00F869FF">
        <w:rPr>
          <w:rFonts w:cstheme="minorHAnsi"/>
          <w:color w:val="000000"/>
        </w:rPr>
        <w:t>s</w:t>
      </w:r>
      <w:r w:rsidR="00983044" w:rsidRPr="00F869FF">
        <w:rPr>
          <w:rFonts w:cstheme="minorHAnsi"/>
          <w:color w:val="000000"/>
        </w:rPr>
        <w:t xml:space="preserve"> proximal issues of </w:t>
      </w:r>
      <w:r w:rsidR="00832966" w:rsidRPr="00F869FF">
        <w:rPr>
          <w:rFonts w:cstheme="minorHAnsi"/>
          <w:color w:val="000000"/>
        </w:rPr>
        <w:t xml:space="preserve">individual </w:t>
      </w:r>
      <w:r w:rsidR="00983044" w:rsidRPr="00F869FF">
        <w:rPr>
          <w:rFonts w:cstheme="minorHAnsi"/>
          <w:color w:val="000000"/>
        </w:rPr>
        <w:t xml:space="preserve">development, </w:t>
      </w:r>
      <w:r w:rsidR="00565EB5" w:rsidRPr="00F869FF">
        <w:rPr>
          <w:rFonts w:cstheme="minorHAnsi"/>
          <w:color w:val="000000"/>
        </w:rPr>
        <w:t>while the historic component</w:t>
      </w:r>
      <w:r w:rsidR="00983044" w:rsidRPr="00F869FF">
        <w:rPr>
          <w:rFonts w:cstheme="minorHAnsi"/>
          <w:color w:val="000000"/>
        </w:rPr>
        <w:t xml:space="preserve"> </w:t>
      </w:r>
      <w:r w:rsidR="00832966" w:rsidRPr="00F869FF">
        <w:rPr>
          <w:rFonts w:cstheme="minorHAnsi"/>
          <w:color w:val="000000"/>
        </w:rPr>
        <w:t>explain</w:t>
      </w:r>
      <w:r w:rsidR="00565EB5" w:rsidRPr="00F869FF">
        <w:rPr>
          <w:rFonts w:cstheme="minorHAnsi"/>
          <w:color w:val="000000"/>
        </w:rPr>
        <w:t>s</w:t>
      </w:r>
      <w:r w:rsidR="00832966" w:rsidRPr="00F869FF">
        <w:rPr>
          <w:rFonts w:cstheme="minorHAnsi"/>
          <w:color w:val="000000"/>
        </w:rPr>
        <w:t xml:space="preserve"> </w:t>
      </w:r>
      <w:r w:rsidR="00983044" w:rsidRPr="00F869FF">
        <w:rPr>
          <w:rFonts w:cstheme="minorHAnsi"/>
          <w:color w:val="000000"/>
        </w:rPr>
        <w:t>ultimate issue</w:t>
      </w:r>
      <w:r w:rsidR="00565EB5" w:rsidRPr="00F869FF">
        <w:rPr>
          <w:rFonts w:cstheme="minorHAnsi"/>
          <w:color w:val="000000"/>
        </w:rPr>
        <w:t>s of taxon</w:t>
      </w:r>
      <w:r w:rsidR="00832966" w:rsidRPr="00F869FF">
        <w:rPr>
          <w:rFonts w:cstheme="minorHAnsi"/>
          <w:color w:val="000000"/>
        </w:rPr>
        <w:t xml:space="preserve"> origins</w:t>
      </w:r>
      <w:r w:rsidR="007F1363" w:rsidRPr="00F869FF">
        <w:rPr>
          <w:rFonts w:cstheme="minorHAnsi"/>
          <w:color w:val="000000"/>
        </w:rPr>
        <w:t xml:space="preserve"> (Devitt 2010</w:t>
      </w:r>
      <w:r w:rsidR="00983044" w:rsidRPr="00F869FF">
        <w:rPr>
          <w:rFonts w:cstheme="minorHAnsi"/>
          <w:color w:val="000000"/>
        </w:rPr>
        <w:t>)</w:t>
      </w:r>
      <w:r w:rsidR="00931F2D" w:rsidRPr="00F869FF">
        <w:rPr>
          <w:rFonts w:cstheme="minorHAnsi"/>
          <w:color w:val="000000"/>
        </w:rPr>
        <w:t>.</w:t>
      </w:r>
    </w:p>
    <w:p w:rsidR="00931F2D" w:rsidRPr="00F869FF" w:rsidRDefault="00931F2D" w:rsidP="00931F2D">
      <w:pPr>
        <w:rPr>
          <w:rFonts w:cstheme="minorHAnsi"/>
          <w:color w:val="000000"/>
        </w:rPr>
      </w:pPr>
    </w:p>
    <w:p w:rsidR="00931F2D" w:rsidRPr="00F869FF" w:rsidRDefault="00931F2D" w:rsidP="00931F2D">
      <w:pPr>
        <w:rPr>
          <w:rFonts w:cstheme="minorHAnsi"/>
          <w:color w:val="000000"/>
        </w:rPr>
      </w:pPr>
      <w:r w:rsidRPr="00F869FF">
        <w:rPr>
          <w:rFonts w:cstheme="minorHAnsi"/>
          <w:color w:val="000000"/>
        </w:rPr>
        <w:t>It is worth making clear that our analysis</w:t>
      </w:r>
      <w:r w:rsidR="00831E57" w:rsidRPr="00F869FF">
        <w:rPr>
          <w:rFonts w:cstheme="minorHAnsi"/>
          <w:color w:val="000000"/>
        </w:rPr>
        <w:t xml:space="preserve"> of biological taxa</w:t>
      </w:r>
      <w:r w:rsidRPr="00F869FF">
        <w:rPr>
          <w:rFonts w:cstheme="minorHAnsi"/>
          <w:color w:val="000000"/>
        </w:rPr>
        <w:t xml:space="preserve"> is motivated by a question that is </w:t>
      </w:r>
      <w:r w:rsidR="00886C08" w:rsidRPr="00F869FF">
        <w:rPr>
          <w:rFonts w:cstheme="minorHAnsi"/>
          <w:color w:val="000000"/>
        </w:rPr>
        <w:t xml:space="preserve">quite </w:t>
      </w:r>
      <w:r w:rsidR="00981DFD" w:rsidRPr="00F869FF">
        <w:rPr>
          <w:rFonts w:cstheme="minorHAnsi"/>
          <w:color w:val="000000"/>
        </w:rPr>
        <w:t xml:space="preserve">distinct </w:t>
      </w:r>
      <w:r w:rsidRPr="00F869FF">
        <w:rPr>
          <w:rFonts w:cstheme="minorHAnsi"/>
          <w:color w:val="000000"/>
        </w:rPr>
        <w:t>from both of Mayr’s</w:t>
      </w:r>
      <w:r w:rsidR="002059E6" w:rsidRPr="00F869FF">
        <w:rPr>
          <w:rFonts w:cstheme="minorHAnsi"/>
          <w:color w:val="000000"/>
        </w:rPr>
        <w:t xml:space="preserve"> questions</w:t>
      </w:r>
      <w:r w:rsidRPr="00F869FF">
        <w:rPr>
          <w:rFonts w:cstheme="minorHAnsi"/>
          <w:color w:val="000000"/>
        </w:rPr>
        <w:t>.</w:t>
      </w:r>
      <w:r w:rsidR="00F6426E" w:rsidRPr="00F869FF">
        <w:rPr>
          <w:rFonts w:cstheme="minorHAnsi"/>
          <w:color w:val="000000"/>
        </w:rPr>
        <w:t xml:space="preserve"> We are interested specifically in explaining why so many different properties are tightly </w:t>
      </w:r>
      <w:r w:rsidR="00F6426E" w:rsidRPr="00F869FF">
        <w:rPr>
          <w:rFonts w:cstheme="minorHAnsi"/>
          <w:i/>
          <w:color w:val="000000"/>
        </w:rPr>
        <w:t>correlated</w:t>
      </w:r>
      <w:r w:rsidR="00F6426E" w:rsidRPr="00F869FF">
        <w:rPr>
          <w:rFonts w:cstheme="minorHAnsi"/>
          <w:color w:val="000000"/>
        </w:rPr>
        <w:t xml:space="preserve"> in the members of any given biological taxon, not in how those properties develop as those organisms </w:t>
      </w:r>
      <w:r w:rsidR="00886C08" w:rsidRPr="00F869FF">
        <w:rPr>
          <w:rFonts w:cstheme="minorHAnsi"/>
          <w:color w:val="000000"/>
        </w:rPr>
        <w:t>mature</w:t>
      </w:r>
      <w:r w:rsidR="00F6426E" w:rsidRPr="00F869FF">
        <w:rPr>
          <w:rFonts w:cstheme="minorHAnsi"/>
          <w:color w:val="000000"/>
        </w:rPr>
        <w:t xml:space="preserve"> from zygotes, nor in why the taxon came to have those properties in the first place.</w:t>
      </w:r>
    </w:p>
    <w:p w:rsidR="00F6426E" w:rsidRPr="00F869FF" w:rsidRDefault="00F6426E" w:rsidP="00931F2D">
      <w:pPr>
        <w:rPr>
          <w:rFonts w:cstheme="minorHAnsi"/>
          <w:color w:val="000000"/>
        </w:rPr>
      </w:pPr>
    </w:p>
    <w:p w:rsidR="00F6426E" w:rsidRPr="00F869FF" w:rsidRDefault="00F6426E" w:rsidP="00931F2D">
      <w:pPr>
        <w:rPr>
          <w:rFonts w:cstheme="minorHAnsi"/>
          <w:color w:val="000000"/>
        </w:rPr>
      </w:pPr>
      <w:r w:rsidRPr="00F869FF">
        <w:rPr>
          <w:rFonts w:cstheme="minorHAnsi"/>
          <w:color w:val="000000"/>
        </w:rPr>
        <w:t xml:space="preserve">It is clear enough that we are not addressing Mayr’s </w:t>
      </w:r>
      <w:r w:rsidR="00981DFD" w:rsidRPr="00F869FF">
        <w:rPr>
          <w:rFonts w:cstheme="minorHAnsi"/>
          <w:color w:val="000000"/>
        </w:rPr>
        <w:t xml:space="preserve">first </w:t>
      </w:r>
      <w:r w:rsidRPr="00F869FF">
        <w:rPr>
          <w:rFonts w:cstheme="minorHAnsi"/>
          <w:color w:val="000000"/>
        </w:rPr>
        <w:t xml:space="preserve">proximal question. When </w:t>
      </w:r>
      <w:r w:rsidR="00981DFD" w:rsidRPr="00F869FF">
        <w:rPr>
          <w:rFonts w:cstheme="minorHAnsi"/>
          <w:color w:val="000000"/>
        </w:rPr>
        <w:t xml:space="preserve">we explain the clustering of a taxon’s properties in terms of the common ancestry of its members, we </w:t>
      </w:r>
      <w:r w:rsidR="00831E57" w:rsidRPr="00F869FF">
        <w:rPr>
          <w:rFonts w:cstheme="minorHAnsi"/>
          <w:color w:val="000000"/>
        </w:rPr>
        <w:t xml:space="preserve">simply </w:t>
      </w:r>
      <w:r w:rsidR="00981DFD" w:rsidRPr="00F869FF">
        <w:rPr>
          <w:rFonts w:cstheme="minorHAnsi"/>
          <w:color w:val="000000"/>
        </w:rPr>
        <w:t>take</w:t>
      </w:r>
      <w:r w:rsidR="00F85E42" w:rsidRPr="00F869FF">
        <w:rPr>
          <w:rFonts w:cstheme="minorHAnsi"/>
          <w:color w:val="000000"/>
        </w:rPr>
        <w:t xml:space="preserve"> developmental mechanisms for granted. We assume</w:t>
      </w:r>
      <w:r w:rsidR="00981DFD" w:rsidRPr="00F869FF">
        <w:rPr>
          <w:rFonts w:cstheme="minorHAnsi"/>
          <w:color w:val="000000"/>
        </w:rPr>
        <w:t xml:space="preserve"> that offspring will resemble their parents, and use this to infer that </w:t>
      </w:r>
      <w:r w:rsidR="00886C08" w:rsidRPr="00F869FF">
        <w:rPr>
          <w:rFonts w:cstheme="minorHAnsi"/>
          <w:color w:val="000000"/>
        </w:rPr>
        <w:t xml:space="preserve">all </w:t>
      </w:r>
      <w:r w:rsidR="00981DFD" w:rsidRPr="00F869FF">
        <w:rPr>
          <w:rFonts w:cstheme="minorHAnsi"/>
          <w:color w:val="000000"/>
        </w:rPr>
        <w:t>taxon members will share the properties that were originally displayed by the founding population. From our perspective, the development o</w:t>
      </w:r>
      <w:r w:rsidR="00831E57" w:rsidRPr="00F869FF">
        <w:rPr>
          <w:rFonts w:cstheme="minorHAnsi"/>
          <w:color w:val="000000"/>
        </w:rPr>
        <w:t>f</w:t>
      </w:r>
      <w:r w:rsidR="00981DFD" w:rsidRPr="00F869FF">
        <w:rPr>
          <w:rFonts w:cstheme="minorHAnsi"/>
          <w:color w:val="000000"/>
        </w:rPr>
        <w:t xml:space="preserve"> mature organisms from fertilized </w:t>
      </w:r>
      <w:r w:rsidR="00831E57" w:rsidRPr="00F869FF">
        <w:rPr>
          <w:rFonts w:cstheme="minorHAnsi"/>
          <w:color w:val="000000"/>
        </w:rPr>
        <w:t xml:space="preserve">zygotes </w:t>
      </w:r>
      <w:r w:rsidR="0063311C" w:rsidRPr="00F869FF">
        <w:rPr>
          <w:rFonts w:cstheme="minorHAnsi"/>
          <w:color w:val="000000"/>
        </w:rPr>
        <w:t xml:space="preserve">is </w:t>
      </w:r>
      <w:r w:rsidR="00F85E42" w:rsidRPr="00F869FF">
        <w:rPr>
          <w:rFonts w:cstheme="minorHAnsi"/>
          <w:color w:val="000000"/>
        </w:rPr>
        <w:t>not explained, but rather presupposed as</w:t>
      </w:r>
      <w:r w:rsidR="00831E57" w:rsidRPr="00F869FF">
        <w:rPr>
          <w:rFonts w:cstheme="minorHAnsi"/>
          <w:color w:val="000000"/>
        </w:rPr>
        <w:t xml:space="preserve"> </w:t>
      </w:r>
      <w:r w:rsidR="00981DFD" w:rsidRPr="00F869FF">
        <w:rPr>
          <w:rFonts w:cstheme="minorHAnsi"/>
          <w:color w:val="000000"/>
        </w:rPr>
        <w:t xml:space="preserve">part of the copying mechanism that </w:t>
      </w:r>
      <w:r w:rsidR="00831E57" w:rsidRPr="00F869FF">
        <w:rPr>
          <w:rFonts w:cstheme="minorHAnsi"/>
          <w:color w:val="000000"/>
        </w:rPr>
        <w:t xml:space="preserve">ensures </w:t>
      </w:r>
      <w:r w:rsidR="002059E6" w:rsidRPr="00F869FF">
        <w:rPr>
          <w:rFonts w:cstheme="minorHAnsi"/>
          <w:color w:val="000000"/>
        </w:rPr>
        <w:t xml:space="preserve">the resemblance between </w:t>
      </w:r>
      <w:r w:rsidR="00831E57" w:rsidRPr="00F869FF">
        <w:rPr>
          <w:rFonts w:cstheme="minorHAnsi"/>
          <w:color w:val="000000"/>
        </w:rPr>
        <w:t>parent</w:t>
      </w:r>
      <w:r w:rsidR="002059E6" w:rsidRPr="00F869FF">
        <w:rPr>
          <w:rFonts w:cstheme="minorHAnsi"/>
          <w:color w:val="000000"/>
        </w:rPr>
        <w:t xml:space="preserve">s and </w:t>
      </w:r>
      <w:r w:rsidR="00831E57" w:rsidRPr="00F869FF">
        <w:rPr>
          <w:rFonts w:cstheme="minorHAnsi"/>
          <w:color w:val="000000"/>
        </w:rPr>
        <w:t>offspring (a resemblance</w:t>
      </w:r>
      <w:r w:rsidR="002059E6" w:rsidRPr="00F869FF">
        <w:rPr>
          <w:rFonts w:cstheme="minorHAnsi"/>
          <w:color w:val="000000"/>
        </w:rPr>
        <w:t>, remember</w:t>
      </w:r>
      <w:r w:rsidR="00886C08" w:rsidRPr="00F869FF">
        <w:rPr>
          <w:rFonts w:cstheme="minorHAnsi"/>
          <w:color w:val="000000"/>
        </w:rPr>
        <w:t>,</w:t>
      </w:r>
      <w:r w:rsidR="00831E57" w:rsidRPr="00F869FF">
        <w:rPr>
          <w:rFonts w:cstheme="minorHAnsi"/>
          <w:color w:val="000000"/>
        </w:rPr>
        <w:t xml:space="preserve"> </w:t>
      </w:r>
      <w:r w:rsidR="00F85E42" w:rsidRPr="00F869FF">
        <w:rPr>
          <w:rFonts w:cstheme="minorHAnsi"/>
          <w:color w:val="000000"/>
        </w:rPr>
        <w:t>that</w:t>
      </w:r>
      <w:r w:rsidR="00831E57" w:rsidRPr="00F869FF">
        <w:rPr>
          <w:rFonts w:cstheme="minorHAnsi"/>
          <w:color w:val="000000"/>
        </w:rPr>
        <w:t xml:space="preserve"> is </w:t>
      </w:r>
      <w:r w:rsidR="00F85E42" w:rsidRPr="00F869FF">
        <w:rPr>
          <w:rFonts w:cstheme="minorHAnsi"/>
          <w:color w:val="000000"/>
        </w:rPr>
        <w:t xml:space="preserve">differently </w:t>
      </w:r>
      <w:r w:rsidR="00831E57" w:rsidRPr="00F869FF">
        <w:rPr>
          <w:rFonts w:cstheme="minorHAnsi"/>
          <w:color w:val="000000"/>
        </w:rPr>
        <w:t xml:space="preserve">accomplished in non-genetic inheritance and </w:t>
      </w:r>
      <w:r w:rsidR="00F85E42" w:rsidRPr="00F869FF">
        <w:rPr>
          <w:rFonts w:cstheme="minorHAnsi"/>
          <w:color w:val="000000"/>
        </w:rPr>
        <w:t xml:space="preserve">in </w:t>
      </w:r>
      <w:r w:rsidR="00831E57" w:rsidRPr="00F869FF">
        <w:rPr>
          <w:rFonts w:cstheme="minorHAnsi"/>
          <w:color w:val="000000"/>
        </w:rPr>
        <w:t>non-sexual taxa).</w:t>
      </w:r>
    </w:p>
    <w:p w:rsidR="00832966" w:rsidRPr="00F869FF" w:rsidRDefault="00832966" w:rsidP="0069113F">
      <w:pPr>
        <w:rPr>
          <w:rFonts w:cstheme="minorHAnsi"/>
          <w:color w:val="000000"/>
        </w:rPr>
      </w:pPr>
    </w:p>
    <w:p w:rsidR="004C29E4" w:rsidRPr="00F869FF" w:rsidRDefault="00831E57" w:rsidP="00831E57">
      <w:pPr>
        <w:rPr>
          <w:rFonts w:cstheme="minorHAnsi"/>
          <w:color w:val="000000"/>
        </w:rPr>
      </w:pPr>
      <w:r w:rsidRPr="00F869FF">
        <w:rPr>
          <w:rFonts w:cstheme="minorHAnsi"/>
          <w:color w:val="000000"/>
        </w:rPr>
        <w:t>Nor are we answering Mayr’s ultima</w:t>
      </w:r>
      <w:r w:rsidR="00F85E42" w:rsidRPr="00F869FF">
        <w:rPr>
          <w:rFonts w:cstheme="minorHAnsi"/>
          <w:color w:val="000000"/>
        </w:rPr>
        <w:t xml:space="preserve">te question. Even though </w:t>
      </w:r>
      <w:r w:rsidRPr="00F869FF">
        <w:rPr>
          <w:rFonts w:cstheme="minorHAnsi"/>
          <w:color w:val="000000"/>
        </w:rPr>
        <w:t xml:space="preserve">our </w:t>
      </w:r>
      <w:r w:rsidR="00F85E42" w:rsidRPr="00F869FF">
        <w:rPr>
          <w:rFonts w:cstheme="minorHAnsi"/>
          <w:color w:val="000000"/>
        </w:rPr>
        <w:t xml:space="preserve">biological </w:t>
      </w:r>
      <w:r w:rsidRPr="00F869FF">
        <w:rPr>
          <w:rFonts w:cstheme="minorHAnsi"/>
          <w:color w:val="000000"/>
        </w:rPr>
        <w:t>super-explanatory are historical</w:t>
      </w:r>
      <w:r w:rsidR="00F85E42" w:rsidRPr="00F869FF">
        <w:rPr>
          <w:rFonts w:cstheme="minorHAnsi"/>
          <w:color w:val="000000"/>
        </w:rPr>
        <w:t xml:space="preserve">, they </w:t>
      </w:r>
      <w:r w:rsidR="002059E6" w:rsidRPr="00F869FF">
        <w:rPr>
          <w:rFonts w:cstheme="minorHAnsi"/>
          <w:color w:val="000000"/>
        </w:rPr>
        <w:t>do nothing at all to address</w:t>
      </w:r>
      <w:r w:rsidRPr="00F869FF">
        <w:rPr>
          <w:rFonts w:cstheme="minorHAnsi"/>
          <w:color w:val="000000"/>
        </w:rPr>
        <w:t xml:space="preserve"> Mayr’</w:t>
      </w:r>
      <w:r w:rsidR="00886C08" w:rsidRPr="00F869FF">
        <w:rPr>
          <w:rFonts w:cstheme="minorHAnsi"/>
          <w:color w:val="000000"/>
        </w:rPr>
        <w:t xml:space="preserve">s </w:t>
      </w:r>
      <w:r w:rsidR="00F94A01" w:rsidRPr="00F869FF">
        <w:rPr>
          <w:rFonts w:cstheme="minorHAnsi"/>
          <w:color w:val="000000"/>
        </w:rPr>
        <w:t xml:space="preserve">ultimate </w:t>
      </w:r>
      <w:r w:rsidR="00886C08" w:rsidRPr="00F869FF">
        <w:rPr>
          <w:rFonts w:cstheme="minorHAnsi"/>
          <w:color w:val="000000"/>
        </w:rPr>
        <w:t>issue</w:t>
      </w:r>
      <w:r w:rsidRPr="00F869FF">
        <w:rPr>
          <w:rFonts w:cstheme="minorHAnsi"/>
          <w:color w:val="000000"/>
        </w:rPr>
        <w:t>.</w:t>
      </w:r>
      <w:r w:rsidR="00107719" w:rsidRPr="00F869FF">
        <w:rPr>
          <w:rFonts w:cstheme="minorHAnsi"/>
          <w:color w:val="000000"/>
        </w:rPr>
        <w:t xml:space="preserve"> </w:t>
      </w:r>
      <w:r w:rsidR="00F85E42" w:rsidRPr="00F869FF">
        <w:rPr>
          <w:rFonts w:cstheme="minorHAnsi"/>
          <w:color w:val="000000"/>
        </w:rPr>
        <w:t>By way of analogy, note that w</w:t>
      </w:r>
      <w:r w:rsidR="00107719" w:rsidRPr="00F869FF">
        <w:rPr>
          <w:rFonts w:cstheme="minorHAnsi"/>
          <w:color w:val="000000"/>
        </w:rPr>
        <w:t xml:space="preserve">hen we explain why all the copies of </w:t>
      </w:r>
      <w:r w:rsidR="00107719" w:rsidRPr="00F869FF">
        <w:rPr>
          <w:rFonts w:cstheme="minorHAnsi"/>
          <w:i/>
          <w:color w:val="000000"/>
        </w:rPr>
        <w:t>Alice in Wonderland</w:t>
      </w:r>
      <w:r w:rsidR="00107719" w:rsidRPr="00F869FF">
        <w:rPr>
          <w:rFonts w:cstheme="minorHAnsi"/>
          <w:color w:val="000000"/>
        </w:rPr>
        <w:t xml:space="preserve">, or all the </w:t>
      </w:r>
      <w:r w:rsidR="00107719" w:rsidRPr="00F869FF">
        <w:rPr>
          <w:rFonts w:cstheme="minorHAnsi"/>
          <w:i/>
          <w:color w:val="000000"/>
        </w:rPr>
        <w:t>Vauxhall Zafiras</w:t>
      </w:r>
      <w:r w:rsidR="00107719" w:rsidRPr="00F869FF">
        <w:rPr>
          <w:rFonts w:cstheme="minorHAnsi"/>
          <w:color w:val="000000"/>
        </w:rPr>
        <w:t xml:space="preserve">, share so many </w:t>
      </w:r>
      <w:r w:rsidR="00D56E08" w:rsidRPr="00F869FF">
        <w:rPr>
          <w:rFonts w:cstheme="minorHAnsi"/>
          <w:color w:val="000000"/>
        </w:rPr>
        <w:t xml:space="preserve">correlated </w:t>
      </w:r>
      <w:r w:rsidR="00107719" w:rsidRPr="00F869FF">
        <w:rPr>
          <w:rFonts w:cstheme="minorHAnsi"/>
          <w:color w:val="000000"/>
        </w:rPr>
        <w:t xml:space="preserve">properties, in terms of their all being copied from a common source, </w:t>
      </w:r>
      <w:r w:rsidR="002059E6" w:rsidRPr="00F869FF">
        <w:rPr>
          <w:rFonts w:cstheme="minorHAnsi"/>
          <w:color w:val="000000"/>
        </w:rPr>
        <w:t xml:space="preserve">this doesn’t even start </w:t>
      </w:r>
      <w:r w:rsidR="00107719" w:rsidRPr="00F869FF">
        <w:rPr>
          <w:rFonts w:cstheme="minorHAnsi"/>
          <w:color w:val="000000"/>
        </w:rPr>
        <w:t xml:space="preserve">to explain why </w:t>
      </w:r>
      <w:r w:rsidR="00107719" w:rsidRPr="00F869FF">
        <w:rPr>
          <w:rFonts w:cstheme="minorHAnsi"/>
          <w:i/>
          <w:color w:val="000000"/>
        </w:rPr>
        <w:t>Alice</w:t>
      </w:r>
      <w:r w:rsidR="00107719" w:rsidRPr="00F869FF">
        <w:rPr>
          <w:rFonts w:cstheme="minorHAnsi"/>
          <w:color w:val="000000"/>
        </w:rPr>
        <w:t xml:space="preserve"> and the </w:t>
      </w:r>
      <w:r w:rsidR="00107719" w:rsidRPr="00F869FF">
        <w:rPr>
          <w:rFonts w:cstheme="minorHAnsi"/>
          <w:i/>
          <w:color w:val="000000"/>
        </w:rPr>
        <w:t>Zafira</w:t>
      </w:r>
      <w:r w:rsidR="00107719" w:rsidRPr="00F869FF">
        <w:rPr>
          <w:rFonts w:cstheme="minorHAnsi"/>
          <w:color w:val="000000"/>
        </w:rPr>
        <w:t xml:space="preserve"> were designed as they were in the first place. While these are certainly</w:t>
      </w:r>
      <w:r w:rsidR="00565EB5" w:rsidRPr="00F869FF">
        <w:rPr>
          <w:rFonts w:cstheme="minorHAnsi"/>
          <w:color w:val="000000"/>
        </w:rPr>
        <w:t xml:space="preserve"> </w:t>
      </w:r>
      <w:r w:rsidR="00107719" w:rsidRPr="00F869FF">
        <w:rPr>
          <w:rFonts w:cstheme="minorHAnsi"/>
          <w:color w:val="000000"/>
        </w:rPr>
        <w:t xml:space="preserve">questions worth asking, we </w:t>
      </w:r>
      <w:r w:rsidR="002059E6" w:rsidRPr="00F869FF">
        <w:rPr>
          <w:rFonts w:cstheme="minorHAnsi"/>
          <w:color w:val="000000"/>
        </w:rPr>
        <w:t>do nothing to</w:t>
      </w:r>
      <w:r w:rsidR="00107719" w:rsidRPr="00F869FF">
        <w:rPr>
          <w:rFonts w:cstheme="minorHAnsi"/>
          <w:color w:val="000000"/>
        </w:rPr>
        <w:t xml:space="preserve"> answer them, but simply take the features of the originals</w:t>
      </w:r>
      <w:r w:rsidR="00565EB5" w:rsidRPr="00F869FF">
        <w:rPr>
          <w:rFonts w:cstheme="minorHAnsi"/>
          <w:color w:val="000000"/>
        </w:rPr>
        <w:t xml:space="preserve"> as given, </w:t>
      </w:r>
      <w:r w:rsidR="00107719" w:rsidRPr="00F869FF">
        <w:rPr>
          <w:rFonts w:cstheme="minorHAnsi"/>
          <w:color w:val="000000"/>
        </w:rPr>
        <w:t xml:space="preserve">and explain the commonalities in the copies by that alone. Similarly, when we explain </w:t>
      </w:r>
      <w:r w:rsidR="004D11A8" w:rsidRPr="00F869FF">
        <w:rPr>
          <w:rFonts w:cstheme="minorHAnsi"/>
          <w:color w:val="000000"/>
        </w:rPr>
        <w:t>why horses share so many</w:t>
      </w:r>
      <w:r w:rsidR="00107719" w:rsidRPr="00F869FF">
        <w:rPr>
          <w:rFonts w:cstheme="minorHAnsi"/>
          <w:color w:val="000000"/>
        </w:rPr>
        <w:t xml:space="preserve"> co</w:t>
      </w:r>
      <w:r w:rsidR="00565EB5" w:rsidRPr="00F869FF">
        <w:rPr>
          <w:rFonts w:cstheme="minorHAnsi"/>
          <w:color w:val="000000"/>
        </w:rPr>
        <w:t>mmon</w:t>
      </w:r>
      <w:r w:rsidR="004D11A8" w:rsidRPr="00F869FF">
        <w:rPr>
          <w:rFonts w:cstheme="minorHAnsi"/>
          <w:color w:val="000000"/>
        </w:rPr>
        <w:t xml:space="preserve"> features</w:t>
      </w:r>
      <w:r w:rsidR="00107719" w:rsidRPr="00F869FF">
        <w:rPr>
          <w:rFonts w:cstheme="minorHAnsi"/>
          <w:color w:val="000000"/>
        </w:rPr>
        <w:t xml:space="preserve">, </w:t>
      </w:r>
      <w:r w:rsidR="00565EB5" w:rsidRPr="00F869FF">
        <w:rPr>
          <w:rFonts w:cstheme="minorHAnsi"/>
          <w:color w:val="000000"/>
        </w:rPr>
        <w:t xml:space="preserve">say, </w:t>
      </w:r>
      <w:r w:rsidR="00107719" w:rsidRPr="00F869FF">
        <w:rPr>
          <w:rFonts w:cstheme="minorHAnsi"/>
          <w:color w:val="000000"/>
        </w:rPr>
        <w:t xml:space="preserve">we </w:t>
      </w:r>
      <w:r w:rsidR="004D11A8" w:rsidRPr="00F869FF">
        <w:rPr>
          <w:rFonts w:cstheme="minorHAnsi"/>
          <w:color w:val="000000"/>
        </w:rPr>
        <w:t xml:space="preserve">start from the fact that </w:t>
      </w:r>
      <w:r w:rsidR="00107719" w:rsidRPr="00F869FF">
        <w:rPr>
          <w:rFonts w:cstheme="minorHAnsi"/>
          <w:color w:val="000000"/>
        </w:rPr>
        <w:t xml:space="preserve">some few original horses </w:t>
      </w:r>
      <w:r w:rsidR="004D11A8" w:rsidRPr="00F869FF">
        <w:rPr>
          <w:rFonts w:cstheme="minorHAnsi"/>
          <w:color w:val="000000"/>
        </w:rPr>
        <w:t>had those</w:t>
      </w:r>
      <w:r w:rsidR="00107719" w:rsidRPr="00F869FF">
        <w:rPr>
          <w:rFonts w:cstheme="minorHAnsi"/>
          <w:color w:val="000000"/>
        </w:rPr>
        <w:t xml:space="preserve"> features, and explain the correlations by that alone, without wondering </w:t>
      </w:r>
      <w:r w:rsidR="00565EB5" w:rsidRPr="00F869FF">
        <w:rPr>
          <w:rFonts w:cstheme="minorHAnsi"/>
          <w:color w:val="000000"/>
        </w:rPr>
        <w:t xml:space="preserve">where those original </w:t>
      </w:r>
      <w:r w:rsidR="004D11A8" w:rsidRPr="00F869FF">
        <w:rPr>
          <w:rFonts w:cstheme="minorHAnsi"/>
          <w:color w:val="000000"/>
        </w:rPr>
        <w:t>features</w:t>
      </w:r>
      <w:r w:rsidR="00565EB5" w:rsidRPr="00F869FF">
        <w:rPr>
          <w:rFonts w:cstheme="minorHAnsi"/>
          <w:color w:val="000000"/>
        </w:rPr>
        <w:t xml:space="preserve"> came from.</w:t>
      </w:r>
    </w:p>
    <w:p w:rsidR="00FB0820" w:rsidRPr="00F869FF" w:rsidRDefault="00FB0820" w:rsidP="0069113F">
      <w:pPr>
        <w:rPr>
          <w:rFonts w:cstheme="minorHAnsi"/>
          <w:color w:val="000000"/>
        </w:rPr>
      </w:pPr>
    </w:p>
    <w:p w:rsidR="00D7546B" w:rsidRPr="00F869FF" w:rsidRDefault="00FB0820" w:rsidP="0069113F">
      <w:pPr>
        <w:rPr>
          <w:rFonts w:cstheme="minorHAnsi"/>
          <w:color w:val="000000"/>
        </w:rPr>
      </w:pPr>
      <w:r w:rsidRPr="00F869FF">
        <w:rPr>
          <w:rFonts w:cstheme="minorHAnsi"/>
          <w:color w:val="000000"/>
        </w:rPr>
        <w:t xml:space="preserve">So our question is different from both </w:t>
      </w:r>
      <w:r w:rsidR="00BB6097" w:rsidRPr="00F869FF">
        <w:rPr>
          <w:rFonts w:cstheme="minorHAnsi"/>
          <w:color w:val="000000"/>
        </w:rPr>
        <w:t>of the</w:t>
      </w:r>
      <w:r w:rsidRPr="00F869FF">
        <w:rPr>
          <w:rFonts w:cstheme="minorHAnsi"/>
          <w:color w:val="000000"/>
        </w:rPr>
        <w:t xml:space="preserve"> questions traditionally addressed by biological theorist</w:t>
      </w:r>
      <w:r w:rsidR="00BB6097" w:rsidRPr="00F869FF">
        <w:rPr>
          <w:rFonts w:cstheme="minorHAnsi"/>
          <w:color w:val="000000"/>
        </w:rPr>
        <w:t>s. Where they are interested in ontogeny and phylogeny, we are interested in explaining correlations. Moreover, our approach simply assumes answers to the traditional questions,</w:t>
      </w:r>
      <w:r w:rsidR="00EC03A0" w:rsidRPr="00F869FF">
        <w:rPr>
          <w:rFonts w:cstheme="minorHAnsi"/>
          <w:color w:val="000000"/>
        </w:rPr>
        <w:t xml:space="preserve"> taking as given</w:t>
      </w:r>
      <w:r w:rsidR="00BB6097" w:rsidRPr="00F869FF">
        <w:rPr>
          <w:rFonts w:cstheme="minorHAnsi"/>
          <w:color w:val="000000"/>
        </w:rPr>
        <w:t xml:space="preserve"> </w:t>
      </w:r>
      <w:r w:rsidR="00EC03A0" w:rsidRPr="00F869FF">
        <w:rPr>
          <w:rFonts w:cstheme="minorHAnsi"/>
          <w:color w:val="000000"/>
        </w:rPr>
        <w:t>both the machinery that allows offspring to resemble their parents</w:t>
      </w:r>
      <w:r w:rsidR="00886C08" w:rsidRPr="00F869FF">
        <w:rPr>
          <w:rFonts w:cstheme="minorHAnsi"/>
          <w:color w:val="000000"/>
        </w:rPr>
        <w:t>, and the original traits of founding populations</w:t>
      </w:r>
      <w:r w:rsidR="003A10C1" w:rsidRPr="00F869FF">
        <w:rPr>
          <w:rFonts w:cstheme="minorHAnsi"/>
          <w:color w:val="000000"/>
        </w:rPr>
        <w:t>.</w:t>
      </w:r>
      <w:r w:rsidR="00BB6097" w:rsidRPr="00F869FF">
        <w:rPr>
          <w:rFonts w:cstheme="minorHAnsi"/>
          <w:color w:val="000000"/>
        </w:rPr>
        <w:t xml:space="preserve"> </w:t>
      </w:r>
    </w:p>
    <w:p w:rsidR="00D7546B" w:rsidRPr="00F869FF" w:rsidRDefault="00D7546B" w:rsidP="0069113F">
      <w:pPr>
        <w:rPr>
          <w:rFonts w:cstheme="minorHAnsi"/>
          <w:color w:val="000000"/>
        </w:rPr>
      </w:pPr>
    </w:p>
    <w:p w:rsidR="0066690C" w:rsidRPr="00F869FF" w:rsidRDefault="00886C08" w:rsidP="0069113F">
      <w:pPr>
        <w:rPr>
          <w:rFonts w:cstheme="minorHAnsi"/>
          <w:color w:val="000000"/>
        </w:rPr>
      </w:pPr>
      <w:r w:rsidRPr="00F869FF">
        <w:rPr>
          <w:rFonts w:cstheme="minorHAnsi"/>
          <w:color w:val="000000"/>
        </w:rPr>
        <w:t xml:space="preserve">Still, even </w:t>
      </w:r>
      <w:r w:rsidR="002059E6" w:rsidRPr="00F869FF">
        <w:rPr>
          <w:rFonts w:cstheme="minorHAnsi"/>
          <w:color w:val="000000"/>
        </w:rPr>
        <w:t xml:space="preserve">if our question is not one that </w:t>
      </w:r>
      <w:r w:rsidRPr="00F869FF">
        <w:rPr>
          <w:rFonts w:cstheme="minorHAnsi"/>
          <w:color w:val="000000"/>
        </w:rPr>
        <w:t>has traditionally concerned biological theorists</w:t>
      </w:r>
      <w:r w:rsidR="00003048" w:rsidRPr="00F869FF">
        <w:rPr>
          <w:rFonts w:cstheme="minorHAnsi"/>
          <w:color w:val="000000"/>
        </w:rPr>
        <w:t xml:space="preserve">, </w:t>
      </w:r>
      <w:r w:rsidR="002059E6" w:rsidRPr="00F869FF">
        <w:rPr>
          <w:rFonts w:cstheme="minorHAnsi"/>
          <w:color w:val="000000"/>
        </w:rPr>
        <w:t>th</w:t>
      </w:r>
      <w:r w:rsidR="00F94A01" w:rsidRPr="00F869FF">
        <w:rPr>
          <w:rFonts w:cstheme="minorHAnsi"/>
          <w:color w:val="000000"/>
        </w:rPr>
        <w:t xml:space="preserve">is does not mean it is not </w:t>
      </w:r>
      <w:r w:rsidR="002059E6" w:rsidRPr="00F869FF">
        <w:rPr>
          <w:rFonts w:cstheme="minorHAnsi"/>
          <w:color w:val="000000"/>
        </w:rPr>
        <w:t xml:space="preserve">philosophically </w:t>
      </w:r>
      <w:r w:rsidR="00BB6097" w:rsidRPr="00F869FF">
        <w:rPr>
          <w:rFonts w:cstheme="minorHAnsi"/>
          <w:color w:val="000000"/>
        </w:rPr>
        <w:t xml:space="preserve">important in its own </w:t>
      </w:r>
      <w:r w:rsidR="00003048" w:rsidRPr="00F869FF">
        <w:rPr>
          <w:rFonts w:cstheme="minorHAnsi"/>
          <w:color w:val="000000"/>
        </w:rPr>
        <w:t>right.</w:t>
      </w:r>
      <w:r w:rsidR="00F94A01" w:rsidRPr="00F869FF">
        <w:rPr>
          <w:rFonts w:cstheme="minorHAnsi"/>
          <w:color w:val="000000"/>
        </w:rPr>
        <w:t xml:space="preserve"> </w:t>
      </w:r>
    </w:p>
    <w:p w:rsidR="00003048" w:rsidRPr="00F869FF" w:rsidRDefault="00003048" w:rsidP="0069113F">
      <w:pPr>
        <w:rPr>
          <w:rFonts w:cstheme="minorHAnsi"/>
          <w:color w:val="000000"/>
        </w:rPr>
      </w:pPr>
    </w:p>
    <w:p w:rsidR="007F1363" w:rsidRPr="00F869FF" w:rsidRDefault="00B03896" w:rsidP="0069113F">
      <w:pPr>
        <w:rPr>
          <w:rFonts w:cstheme="minorHAnsi"/>
          <w:color w:val="000000"/>
        </w:rPr>
      </w:pPr>
      <w:r w:rsidRPr="00F869FF">
        <w:rPr>
          <w:rFonts w:cstheme="minorHAnsi"/>
          <w:color w:val="000000"/>
        </w:rPr>
        <w:t>In this connection</w:t>
      </w:r>
      <w:r w:rsidR="00641EAE" w:rsidRPr="00F869FF">
        <w:rPr>
          <w:rFonts w:cstheme="minorHAnsi"/>
          <w:color w:val="000000"/>
        </w:rPr>
        <w:t xml:space="preserve">, </w:t>
      </w:r>
      <w:r w:rsidRPr="00F869FF">
        <w:rPr>
          <w:rFonts w:cstheme="minorHAnsi"/>
          <w:color w:val="000000"/>
        </w:rPr>
        <w:t xml:space="preserve">note first that </w:t>
      </w:r>
      <w:r w:rsidR="00641EAE" w:rsidRPr="00F869FF">
        <w:rPr>
          <w:rFonts w:cstheme="minorHAnsi"/>
          <w:color w:val="000000"/>
        </w:rPr>
        <w:t>our correlational question is th</w:t>
      </w:r>
      <w:r w:rsidR="00D56E08" w:rsidRPr="00F869FF">
        <w:rPr>
          <w:rFonts w:cstheme="minorHAnsi"/>
          <w:color w:val="000000"/>
        </w:rPr>
        <w:t xml:space="preserve">e one we need to focus on if </w:t>
      </w:r>
      <w:r w:rsidR="00003048" w:rsidRPr="00F869FF">
        <w:rPr>
          <w:rFonts w:cstheme="minorHAnsi"/>
          <w:color w:val="000000"/>
        </w:rPr>
        <w:t xml:space="preserve">we want to uncover some notion of “core property” </w:t>
      </w:r>
      <w:r w:rsidR="007F1363" w:rsidRPr="00F869FF">
        <w:rPr>
          <w:rFonts w:cstheme="minorHAnsi"/>
          <w:color w:val="000000"/>
        </w:rPr>
        <w:t>that applies to K</w:t>
      </w:r>
      <w:r w:rsidR="00003048" w:rsidRPr="00F869FF">
        <w:rPr>
          <w:rFonts w:cstheme="minorHAnsi"/>
          <w:color w:val="000000"/>
        </w:rPr>
        <w:t>inds in general, and not</w:t>
      </w:r>
      <w:r w:rsidR="00D56E08" w:rsidRPr="00F869FF">
        <w:rPr>
          <w:rFonts w:cstheme="minorHAnsi"/>
          <w:color w:val="000000"/>
        </w:rPr>
        <w:t xml:space="preserve"> only</w:t>
      </w:r>
      <w:r w:rsidR="00003048" w:rsidRPr="00F869FF">
        <w:rPr>
          <w:rFonts w:cstheme="minorHAnsi"/>
          <w:color w:val="000000"/>
        </w:rPr>
        <w:t xml:space="preserve"> to biological taxa. </w:t>
      </w:r>
      <w:r w:rsidR="007F1363" w:rsidRPr="00F869FF">
        <w:rPr>
          <w:rFonts w:cstheme="minorHAnsi"/>
          <w:color w:val="000000"/>
        </w:rPr>
        <w:t xml:space="preserve">All Kinds involve correlations that call for explanation in terms of super-explanatory properties. But they do not all have ontogenies or phylogenies </w:t>
      </w:r>
      <w:r w:rsidR="00004380" w:rsidRPr="00F869FF">
        <w:rPr>
          <w:rFonts w:cstheme="minorHAnsi"/>
          <w:color w:val="000000"/>
        </w:rPr>
        <w:t>about which to ask</w:t>
      </w:r>
      <w:r w:rsidR="007F1363" w:rsidRPr="00F869FF">
        <w:rPr>
          <w:rFonts w:cstheme="minorHAnsi"/>
          <w:color w:val="000000"/>
        </w:rPr>
        <w:t xml:space="preserve"> Mayr’s proximate and ultimate questions. Chemical samples, for example, do not develop ontogenetically from seeds, nor do their shared properties result from evolutionary processes.</w:t>
      </w:r>
    </w:p>
    <w:p w:rsidR="007F1363" w:rsidRPr="00F869FF" w:rsidRDefault="007F1363" w:rsidP="0069113F">
      <w:pPr>
        <w:rPr>
          <w:rFonts w:cstheme="minorHAnsi"/>
          <w:color w:val="000000"/>
        </w:rPr>
      </w:pPr>
    </w:p>
    <w:p w:rsidR="007F1363" w:rsidRPr="00F869FF" w:rsidRDefault="00B03896" w:rsidP="0069113F">
      <w:pPr>
        <w:rPr>
          <w:rFonts w:cstheme="minorHAnsi"/>
          <w:color w:val="000000"/>
        </w:rPr>
      </w:pPr>
      <w:r w:rsidRPr="00F869FF">
        <w:rPr>
          <w:rFonts w:cstheme="minorHAnsi"/>
          <w:color w:val="000000"/>
        </w:rPr>
        <w:lastRenderedPageBreak/>
        <w:t>Moreover, in our view</w:t>
      </w:r>
      <w:r w:rsidR="007F1363" w:rsidRPr="00F869FF">
        <w:rPr>
          <w:rFonts w:cstheme="minorHAnsi"/>
          <w:color w:val="000000"/>
        </w:rPr>
        <w:t xml:space="preserve"> </w:t>
      </w:r>
      <w:r w:rsidRPr="00F869FF">
        <w:rPr>
          <w:rFonts w:cstheme="minorHAnsi"/>
          <w:color w:val="000000"/>
        </w:rPr>
        <w:t xml:space="preserve">it is </w:t>
      </w:r>
      <w:r w:rsidR="005A3E9A" w:rsidRPr="00F869FF">
        <w:rPr>
          <w:rFonts w:cstheme="minorHAnsi"/>
          <w:color w:val="000000"/>
        </w:rPr>
        <w:t xml:space="preserve">specifically correlation-explaining </w:t>
      </w:r>
      <w:r w:rsidR="00004380" w:rsidRPr="00F869FF">
        <w:rPr>
          <w:rFonts w:cstheme="minorHAnsi"/>
          <w:color w:val="000000"/>
        </w:rPr>
        <w:t xml:space="preserve">super-explanatory </w:t>
      </w:r>
      <w:r w:rsidR="005A3E9A" w:rsidRPr="00F869FF">
        <w:rPr>
          <w:rFonts w:cstheme="minorHAnsi"/>
          <w:color w:val="000000"/>
        </w:rPr>
        <w:t xml:space="preserve">properties that hold the key </w:t>
      </w:r>
      <w:r w:rsidR="00420149" w:rsidRPr="00F869FF">
        <w:rPr>
          <w:rFonts w:cstheme="minorHAnsi"/>
          <w:color w:val="000000"/>
        </w:rPr>
        <w:t>metaphysical modality.</w:t>
      </w:r>
      <w:r w:rsidR="006B5DC5" w:rsidRPr="00F869FF">
        <w:rPr>
          <w:rFonts w:cstheme="minorHAnsi"/>
          <w:color w:val="000000"/>
        </w:rPr>
        <w:t xml:space="preserve"> If we want a species of</w:t>
      </w:r>
      <w:r w:rsidR="00420149" w:rsidRPr="00F869FF">
        <w:rPr>
          <w:rFonts w:cstheme="minorHAnsi"/>
          <w:color w:val="000000"/>
        </w:rPr>
        <w:t xml:space="preserve"> “essence”</w:t>
      </w:r>
      <w:r w:rsidR="006B5DC5" w:rsidRPr="00F869FF">
        <w:rPr>
          <w:rFonts w:cstheme="minorHAnsi"/>
          <w:color w:val="000000"/>
        </w:rPr>
        <w:t xml:space="preserve"> that is</w:t>
      </w:r>
      <w:r w:rsidR="00420149" w:rsidRPr="00F869FF">
        <w:rPr>
          <w:rFonts w:cstheme="minorHAnsi"/>
          <w:color w:val="000000"/>
        </w:rPr>
        <w:t xml:space="preserve"> invariant across</w:t>
      </w:r>
      <w:r w:rsidR="006B5DC5" w:rsidRPr="00F869FF">
        <w:rPr>
          <w:rFonts w:cstheme="minorHAnsi"/>
          <w:color w:val="000000"/>
        </w:rPr>
        <w:t xml:space="preserve"> metaphysically</w:t>
      </w:r>
      <w:r w:rsidR="00420149" w:rsidRPr="00F869FF">
        <w:rPr>
          <w:rFonts w:cstheme="minorHAnsi"/>
          <w:color w:val="000000"/>
        </w:rPr>
        <w:t xml:space="preserve"> possible worlds, </w:t>
      </w:r>
      <w:r w:rsidR="006B5DC5" w:rsidRPr="00F869FF">
        <w:rPr>
          <w:rFonts w:cstheme="minorHAnsi"/>
          <w:color w:val="000000"/>
        </w:rPr>
        <w:t xml:space="preserve">we need to focus on super-explanatory properties, rather than </w:t>
      </w:r>
      <w:r w:rsidR="00420149" w:rsidRPr="00F869FF">
        <w:rPr>
          <w:rFonts w:cstheme="minorHAnsi"/>
          <w:color w:val="000000"/>
        </w:rPr>
        <w:t>developmental machinery or evolutionary origins.</w:t>
      </w:r>
    </w:p>
    <w:p w:rsidR="006B5DC5" w:rsidRPr="00F869FF" w:rsidRDefault="006B5DC5" w:rsidP="0069113F">
      <w:pPr>
        <w:rPr>
          <w:rFonts w:cstheme="minorHAnsi"/>
          <w:b/>
          <w:color w:val="000000"/>
        </w:rPr>
      </w:pPr>
    </w:p>
    <w:p w:rsidR="002728A6" w:rsidRPr="00F869FF" w:rsidRDefault="00291A4D" w:rsidP="004C596C">
      <w:pPr>
        <w:outlineLvl w:val="0"/>
        <w:rPr>
          <w:rFonts w:cstheme="minorHAnsi"/>
          <w:b/>
          <w:color w:val="000000"/>
        </w:rPr>
      </w:pPr>
      <w:r w:rsidRPr="00F869FF">
        <w:rPr>
          <w:rFonts w:cstheme="minorHAnsi"/>
          <w:b/>
          <w:color w:val="000000"/>
        </w:rPr>
        <w:t>7</w:t>
      </w:r>
      <w:r w:rsidR="00BB6097" w:rsidRPr="00F869FF">
        <w:rPr>
          <w:rFonts w:cstheme="minorHAnsi"/>
          <w:b/>
          <w:color w:val="000000"/>
        </w:rPr>
        <w:t xml:space="preserve"> </w:t>
      </w:r>
      <w:r w:rsidR="009076CA" w:rsidRPr="00F869FF">
        <w:rPr>
          <w:rFonts w:cstheme="minorHAnsi"/>
          <w:b/>
          <w:color w:val="000000"/>
        </w:rPr>
        <w:t>The Necessity of Super-Explanatoriness</w:t>
      </w:r>
    </w:p>
    <w:p w:rsidR="0051102E" w:rsidRPr="00F869FF" w:rsidRDefault="0062132C" w:rsidP="0069113F">
      <w:pPr>
        <w:rPr>
          <w:rFonts w:cstheme="minorHAnsi"/>
          <w:color w:val="000000"/>
        </w:rPr>
      </w:pPr>
      <w:r w:rsidRPr="00F869FF">
        <w:rPr>
          <w:rFonts w:cstheme="minorHAnsi"/>
          <w:color w:val="000000"/>
        </w:rPr>
        <w:t xml:space="preserve"> </w:t>
      </w:r>
    </w:p>
    <w:p w:rsidR="00B1197E" w:rsidRPr="00F869FF" w:rsidRDefault="00961290" w:rsidP="0069113F">
      <w:pPr>
        <w:rPr>
          <w:rFonts w:cstheme="minorHAnsi"/>
          <w:color w:val="000000"/>
        </w:rPr>
      </w:pPr>
      <w:r w:rsidRPr="00F869FF">
        <w:rPr>
          <w:rFonts w:cstheme="minorHAnsi"/>
          <w:color w:val="000000"/>
        </w:rPr>
        <w:t>We</w:t>
      </w:r>
      <w:r w:rsidR="0062132C" w:rsidRPr="00F869FF">
        <w:rPr>
          <w:rFonts w:cstheme="minorHAnsi"/>
          <w:color w:val="000000"/>
        </w:rPr>
        <w:t xml:space="preserve"> now turn to </w:t>
      </w:r>
      <w:r w:rsidR="00BB6097" w:rsidRPr="00F869FF">
        <w:rPr>
          <w:rFonts w:cstheme="minorHAnsi"/>
          <w:color w:val="000000"/>
        </w:rPr>
        <w:t>modal</w:t>
      </w:r>
      <w:r w:rsidR="0062132C" w:rsidRPr="00F869FF">
        <w:rPr>
          <w:rFonts w:cstheme="minorHAnsi"/>
          <w:color w:val="000000"/>
        </w:rPr>
        <w:t xml:space="preserve"> issues</w:t>
      </w:r>
      <w:r w:rsidR="00BB2597" w:rsidRPr="00F869FF">
        <w:rPr>
          <w:rFonts w:cstheme="minorHAnsi"/>
          <w:color w:val="000000"/>
        </w:rPr>
        <w:t>.</w:t>
      </w:r>
      <w:r w:rsidR="002A3FC7" w:rsidRPr="00F869FF">
        <w:rPr>
          <w:rFonts w:cstheme="minorHAnsi"/>
          <w:color w:val="000000"/>
        </w:rPr>
        <w:t xml:space="preserve"> The central thesis of this paper is that </w:t>
      </w:r>
      <w:r w:rsidR="00B1197E" w:rsidRPr="00F869FF">
        <w:rPr>
          <w:rFonts w:cstheme="minorHAnsi"/>
          <w:color w:val="000000"/>
        </w:rPr>
        <w:t xml:space="preserve">super-explanatory properties </w:t>
      </w:r>
      <w:r w:rsidR="00211F19" w:rsidRPr="00F869FF">
        <w:rPr>
          <w:rFonts w:cstheme="minorHAnsi"/>
          <w:color w:val="000000"/>
        </w:rPr>
        <w:t xml:space="preserve">are the source of all </w:t>
      </w:r>
      <w:r w:rsidR="005623EE" w:rsidRPr="00F869FF">
        <w:rPr>
          <w:rFonts w:cstheme="minorHAnsi"/>
          <w:color w:val="000000"/>
        </w:rPr>
        <w:t>s</w:t>
      </w:r>
      <w:r w:rsidR="00716A8E" w:rsidRPr="00F869FF">
        <w:rPr>
          <w:rFonts w:cstheme="minorHAnsi"/>
          <w:color w:val="000000"/>
        </w:rPr>
        <w:t>ubstantial</w:t>
      </w:r>
      <w:r w:rsidR="00770D33" w:rsidRPr="00F869FF">
        <w:rPr>
          <w:rFonts w:cstheme="minorHAnsi"/>
          <w:color w:val="000000"/>
        </w:rPr>
        <w:t xml:space="preserve"> </w:t>
      </w:r>
      <w:r w:rsidR="006B5DC5" w:rsidRPr="00F869FF">
        <w:rPr>
          <w:rFonts w:cstheme="minorHAnsi"/>
          <w:color w:val="000000"/>
        </w:rPr>
        <w:t>cases of metaphysical necessity</w:t>
      </w:r>
      <w:r w:rsidR="00B1197E" w:rsidRPr="00F869FF">
        <w:rPr>
          <w:rFonts w:cstheme="minorHAnsi"/>
          <w:color w:val="000000"/>
        </w:rPr>
        <w:t>.</w:t>
      </w:r>
      <w:r w:rsidR="00042141" w:rsidRPr="00F869FF">
        <w:rPr>
          <w:rStyle w:val="FootnoteReference"/>
          <w:rFonts w:cstheme="minorHAnsi"/>
          <w:color w:val="000000"/>
        </w:rPr>
        <w:footnoteReference w:id="16"/>
      </w:r>
    </w:p>
    <w:p w:rsidR="00483F41" w:rsidRPr="00F869FF" w:rsidRDefault="00483F41" w:rsidP="0069113F">
      <w:pPr>
        <w:rPr>
          <w:rFonts w:cstheme="minorHAnsi"/>
          <w:color w:val="000000"/>
        </w:rPr>
      </w:pPr>
    </w:p>
    <w:p w:rsidR="00483F41" w:rsidRPr="00F869FF" w:rsidRDefault="006B5DC5" w:rsidP="0069113F">
      <w:pPr>
        <w:rPr>
          <w:rFonts w:cstheme="minorHAnsi"/>
          <w:color w:val="000000"/>
        </w:rPr>
      </w:pPr>
      <w:r w:rsidRPr="00F869FF">
        <w:rPr>
          <w:rFonts w:cstheme="minorHAnsi"/>
          <w:color w:val="000000"/>
        </w:rPr>
        <w:t>Take chemical substances. As we have seen, molecular structur</w:t>
      </w:r>
      <w:r w:rsidR="00AB15EA" w:rsidRPr="00F869FF">
        <w:rPr>
          <w:rFonts w:cstheme="minorHAnsi"/>
          <w:color w:val="000000"/>
        </w:rPr>
        <w:t>e plays</w:t>
      </w:r>
      <w:r w:rsidRPr="00F869FF">
        <w:rPr>
          <w:rFonts w:cstheme="minorHAnsi"/>
          <w:color w:val="000000"/>
        </w:rPr>
        <w:t xml:space="preserve"> the </w:t>
      </w:r>
      <w:r w:rsidR="00362FE4" w:rsidRPr="00F869FF">
        <w:rPr>
          <w:rFonts w:cstheme="minorHAnsi"/>
          <w:color w:val="000000"/>
        </w:rPr>
        <w:t>super-explanatory</w:t>
      </w:r>
      <w:r w:rsidRPr="00F869FF">
        <w:rPr>
          <w:rFonts w:cstheme="minorHAnsi"/>
          <w:color w:val="000000"/>
        </w:rPr>
        <w:t xml:space="preserve"> </w:t>
      </w:r>
      <w:r w:rsidR="00AB15EA" w:rsidRPr="00F869FF">
        <w:rPr>
          <w:rFonts w:cstheme="minorHAnsi"/>
          <w:color w:val="000000"/>
        </w:rPr>
        <w:t>role</w:t>
      </w:r>
      <w:r w:rsidR="00961290" w:rsidRPr="00F869FF">
        <w:rPr>
          <w:rFonts w:cstheme="minorHAnsi"/>
          <w:color w:val="000000"/>
        </w:rPr>
        <w:t xml:space="preserve"> for chemical substances</w:t>
      </w:r>
      <w:r w:rsidR="00362FE4" w:rsidRPr="00F869FF">
        <w:rPr>
          <w:rFonts w:cstheme="minorHAnsi"/>
          <w:color w:val="000000"/>
        </w:rPr>
        <w:t xml:space="preserve">. In line with this, chemical substances have their molecular </w:t>
      </w:r>
      <w:r w:rsidRPr="00F869FF">
        <w:rPr>
          <w:rFonts w:cstheme="minorHAnsi"/>
          <w:color w:val="000000"/>
        </w:rPr>
        <w:t>structure</w:t>
      </w:r>
      <w:r w:rsidR="00362FE4" w:rsidRPr="00F869FF">
        <w:rPr>
          <w:rFonts w:cstheme="minorHAnsi"/>
          <w:color w:val="000000"/>
        </w:rPr>
        <w:t xml:space="preserve"> necessarily. There are no </w:t>
      </w:r>
      <w:r w:rsidRPr="00F869FF">
        <w:rPr>
          <w:rFonts w:cstheme="minorHAnsi"/>
          <w:color w:val="000000"/>
        </w:rPr>
        <w:t xml:space="preserve">metaphysically </w:t>
      </w:r>
      <w:r w:rsidR="00362FE4" w:rsidRPr="00F869FF">
        <w:rPr>
          <w:rFonts w:cstheme="minorHAnsi"/>
          <w:color w:val="000000"/>
        </w:rPr>
        <w:t>possible worlds where water is not H</w:t>
      </w:r>
      <w:r w:rsidR="00362FE4" w:rsidRPr="00F869FF">
        <w:rPr>
          <w:rFonts w:cstheme="minorHAnsi"/>
          <w:color w:val="000000"/>
          <w:vertAlign w:val="subscript"/>
        </w:rPr>
        <w:t>2</w:t>
      </w:r>
      <w:r w:rsidR="00362FE4" w:rsidRPr="00F869FF">
        <w:rPr>
          <w:rFonts w:cstheme="minorHAnsi"/>
          <w:color w:val="000000"/>
        </w:rPr>
        <w:t>O. Moreover, in any possible world, anything that is H</w:t>
      </w:r>
      <w:r w:rsidR="00362FE4" w:rsidRPr="00F869FF">
        <w:rPr>
          <w:rFonts w:cstheme="minorHAnsi"/>
          <w:color w:val="000000"/>
          <w:vertAlign w:val="subscript"/>
        </w:rPr>
        <w:t>2</w:t>
      </w:r>
      <w:r w:rsidR="00362FE4" w:rsidRPr="00F869FF">
        <w:rPr>
          <w:rFonts w:cstheme="minorHAnsi"/>
          <w:color w:val="000000"/>
        </w:rPr>
        <w:t>O is water.</w:t>
      </w:r>
    </w:p>
    <w:p w:rsidR="00362FE4" w:rsidRPr="00F869FF" w:rsidRDefault="00362FE4" w:rsidP="0069113F">
      <w:pPr>
        <w:rPr>
          <w:rFonts w:cstheme="minorHAnsi"/>
          <w:color w:val="000000"/>
        </w:rPr>
      </w:pPr>
    </w:p>
    <w:p w:rsidR="006E48D6" w:rsidRPr="00F869FF" w:rsidRDefault="00362FE4" w:rsidP="006E48D6">
      <w:pPr>
        <w:rPr>
          <w:rFonts w:cstheme="minorHAnsi"/>
          <w:color w:val="000000"/>
        </w:rPr>
      </w:pPr>
      <w:r w:rsidRPr="00F869FF">
        <w:rPr>
          <w:rFonts w:cstheme="minorHAnsi"/>
          <w:color w:val="000000"/>
        </w:rPr>
        <w:t xml:space="preserve">It </w:t>
      </w:r>
      <w:r w:rsidR="00A6175D" w:rsidRPr="00F869FF">
        <w:rPr>
          <w:rFonts w:cstheme="minorHAnsi"/>
          <w:color w:val="000000"/>
        </w:rPr>
        <w:t xml:space="preserve">works similarly with biological </w:t>
      </w:r>
      <w:r w:rsidR="007B6129" w:rsidRPr="00F869FF">
        <w:rPr>
          <w:rFonts w:cstheme="minorHAnsi"/>
          <w:color w:val="000000"/>
        </w:rPr>
        <w:t>taxa and other H</w:t>
      </w:r>
      <w:r w:rsidR="00A6175D" w:rsidRPr="00F869FF">
        <w:rPr>
          <w:rFonts w:cstheme="minorHAnsi"/>
          <w:color w:val="000000"/>
        </w:rPr>
        <w:t xml:space="preserve">istorical Kinds. </w:t>
      </w:r>
      <w:r w:rsidR="00AB15EA" w:rsidRPr="00F869FF">
        <w:rPr>
          <w:rFonts w:cstheme="minorHAnsi"/>
          <w:color w:val="000000"/>
        </w:rPr>
        <w:t>Here the super-explanatory property is shared origin. Accordingly, yo</w:t>
      </w:r>
      <w:r w:rsidR="003E52C6" w:rsidRPr="00F869FF">
        <w:rPr>
          <w:rFonts w:cstheme="minorHAnsi"/>
          <w:color w:val="000000"/>
        </w:rPr>
        <w:t xml:space="preserve">u can’t possibly be a tiger </w:t>
      </w:r>
      <w:r w:rsidR="00D2711A" w:rsidRPr="00F869FF">
        <w:rPr>
          <w:rFonts w:cstheme="minorHAnsi"/>
          <w:color w:val="000000"/>
        </w:rPr>
        <w:t>unless you are part of the lineage that starts with</w:t>
      </w:r>
      <w:r w:rsidR="003E52C6" w:rsidRPr="00F869FF">
        <w:rPr>
          <w:rFonts w:cstheme="minorHAnsi"/>
          <w:color w:val="000000"/>
        </w:rPr>
        <w:t xml:space="preserve"> the original tigers, and necessarily a</w:t>
      </w:r>
      <w:r w:rsidR="00A6175D" w:rsidRPr="00F869FF">
        <w:rPr>
          <w:rFonts w:cstheme="minorHAnsi"/>
          <w:color w:val="000000"/>
        </w:rPr>
        <w:t>ny</w:t>
      </w:r>
      <w:r w:rsidR="00D2711A" w:rsidRPr="00F869FF">
        <w:rPr>
          <w:rFonts w:cstheme="minorHAnsi"/>
          <w:color w:val="000000"/>
        </w:rPr>
        <w:t xml:space="preserve">thing that is </w:t>
      </w:r>
      <w:r w:rsidR="00023974" w:rsidRPr="00F869FF">
        <w:rPr>
          <w:rFonts w:cstheme="minorHAnsi"/>
          <w:color w:val="000000"/>
        </w:rPr>
        <w:t xml:space="preserve">part of that lineage </w:t>
      </w:r>
      <w:r w:rsidR="003E52C6" w:rsidRPr="00F869FF">
        <w:rPr>
          <w:rFonts w:cstheme="minorHAnsi"/>
          <w:color w:val="000000"/>
        </w:rPr>
        <w:t>(without too many mod</w:t>
      </w:r>
      <w:r w:rsidR="005B063B" w:rsidRPr="00F869FF">
        <w:rPr>
          <w:rFonts w:cstheme="minorHAnsi"/>
          <w:color w:val="000000"/>
        </w:rPr>
        <w:t>i</w:t>
      </w:r>
      <w:r w:rsidR="00D2711A" w:rsidRPr="00F869FF">
        <w:rPr>
          <w:rFonts w:cstheme="minorHAnsi"/>
          <w:color w:val="000000"/>
        </w:rPr>
        <w:t xml:space="preserve">fications) </w:t>
      </w:r>
      <w:r w:rsidR="003E52C6" w:rsidRPr="00F869FF">
        <w:rPr>
          <w:rFonts w:cstheme="minorHAnsi"/>
          <w:color w:val="000000"/>
        </w:rPr>
        <w:t xml:space="preserve">is a tiger. You can’t possibly be a copy of </w:t>
      </w:r>
      <w:r w:rsidR="003E52C6" w:rsidRPr="00F869FF">
        <w:rPr>
          <w:rFonts w:cstheme="minorHAnsi"/>
          <w:i/>
          <w:color w:val="000000"/>
        </w:rPr>
        <w:t>Alice in Wonderland</w:t>
      </w:r>
      <w:r w:rsidR="003E52C6" w:rsidRPr="00F869FF">
        <w:rPr>
          <w:rFonts w:cstheme="minorHAnsi"/>
          <w:color w:val="000000"/>
        </w:rPr>
        <w:t xml:space="preserve"> if your provenance doesn’t trace back to Lewis Carroll’s original manuscript, and necessarily any reasonably faithful copy with such a provenance is a copy of </w:t>
      </w:r>
      <w:r w:rsidR="003E52C6" w:rsidRPr="00F869FF">
        <w:rPr>
          <w:rFonts w:cstheme="minorHAnsi"/>
          <w:i/>
          <w:color w:val="000000"/>
        </w:rPr>
        <w:t>Alice in Wonderland.</w:t>
      </w:r>
      <w:r w:rsidR="006E48D6" w:rsidRPr="00F869FF">
        <w:rPr>
          <w:rFonts w:cstheme="minorHAnsi"/>
          <w:color w:val="000000"/>
        </w:rPr>
        <w:t xml:space="preserve"> </w:t>
      </w:r>
    </w:p>
    <w:p w:rsidR="006E48D6" w:rsidRPr="00F869FF" w:rsidRDefault="006E48D6" w:rsidP="006E48D6">
      <w:pPr>
        <w:rPr>
          <w:rFonts w:cstheme="minorHAnsi"/>
          <w:color w:val="000000"/>
        </w:rPr>
      </w:pPr>
    </w:p>
    <w:p w:rsidR="006E48D6" w:rsidRPr="00F869FF" w:rsidRDefault="006E48D6" w:rsidP="006E48D6">
      <w:pPr>
        <w:rPr>
          <w:rFonts w:cstheme="minorHAnsi"/>
          <w:color w:val="000000"/>
        </w:rPr>
      </w:pPr>
      <w:r w:rsidRPr="00F869FF">
        <w:rPr>
          <w:rFonts w:cstheme="minorHAnsi"/>
          <w:color w:val="000000"/>
        </w:rPr>
        <w:t>As we said, Functional Kinds tend to be less rich than other Kinds. But even so it is natural to regard the selective pressures that super-explain their shared properties as modally necessary and sufficient for Kind membership. You can’t possibly be an aerial insectivore unless natural selection has shaped you to catch insects, and necessarily anything so shaped is an aerial insectivore.</w:t>
      </w:r>
      <w:r w:rsidRPr="00F869FF">
        <w:rPr>
          <w:rStyle w:val="FootnoteReference"/>
          <w:rFonts w:cstheme="minorHAnsi"/>
          <w:color w:val="000000"/>
        </w:rPr>
        <w:footnoteReference w:id="17"/>
      </w:r>
    </w:p>
    <w:p w:rsidR="006E48D6" w:rsidRPr="00F869FF" w:rsidRDefault="006E48D6" w:rsidP="006E48D6">
      <w:pPr>
        <w:rPr>
          <w:rFonts w:cstheme="minorHAnsi"/>
          <w:color w:val="000000"/>
        </w:rPr>
      </w:pPr>
    </w:p>
    <w:p w:rsidR="006E48D6" w:rsidRPr="00F869FF" w:rsidRDefault="006E48D6" w:rsidP="006E48D6">
      <w:pPr>
        <w:rPr>
          <w:rFonts w:cstheme="minorHAnsi"/>
          <w:color w:val="000000"/>
        </w:rPr>
      </w:pPr>
      <w:r w:rsidRPr="00F869FF">
        <w:rPr>
          <w:rFonts w:cstheme="minorHAnsi"/>
          <w:color w:val="000000"/>
        </w:rPr>
        <w:t xml:space="preserve">It is not hard to understand why we should take super-explanatory properties to have this kind of modal significance. Metaphysical modality gains its significance from its connection with counterfactual thinking. Many everyday concerns call for us to consider what would have happened under some counterfactual supposition. When we counterfactually suppose that some item lacks some property, we naturally hold most of its other actual properties fixed. (. . . Suppose Nixon had lost the election . . .) But when we suppose </w:t>
      </w:r>
      <w:r w:rsidR="006C6582" w:rsidRPr="00F869FF">
        <w:rPr>
          <w:rFonts w:cstheme="minorHAnsi"/>
          <w:color w:val="000000"/>
        </w:rPr>
        <w:t>that some item lacks</w:t>
      </w:r>
      <w:r w:rsidRPr="00F869FF">
        <w:rPr>
          <w:rFonts w:cstheme="minorHAnsi"/>
          <w:color w:val="000000"/>
        </w:rPr>
        <w:t xml:space="preserve"> a super-explanatory</w:t>
      </w:r>
      <w:r w:rsidR="00291A4D" w:rsidRPr="00F869FF">
        <w:rPr>
          <w:rFonts w:cstheme="minorHAnsi"/>
          <w:color w:val="000000"/>
        </w:rPr>
        <w:t xml:space="preserve"> property</w:t>
      </w:r>
      <w:r w:rsidRPr="00F869FF">
        <w:rPr>
          <w:rFonts w:cstheme="minorHAnsi"/>
          <w:color w:val="000000"/>
        </w:rPr>
        <w:t>, all bets are off. Counterfactually supposing away a cause requires us to suppose away its effects too. So when we suppose away the super-explanatory core of some item, we therewith suppose away all the many correlated properties that made the item worth recognising in the first place. The natural re</w:t>
      </w:r>
      <w:r w:rsidR="006C6582" w:rsidRPr="00F869FF">
        <w:rPr>
          <w:rFonts w:cstheme="minorHAnsi"/>
          <w:color w:val="000000"/>
        </w:rPr>
        <w:t>action is that we have thereby</w:t>
      </w:r>
      <w:r w:rsidRPr="00F869FF">
        <w:rPr>
          <w:rFonts w:cstheme="minorHAnsi"/>
          <w:color w:val="000000"/>
        </w:rPr>
        <w:t xml:space="preserve"> supposed away the item altogether.</w:t>
      </w:r>
    </w:p>
    <w:p w:rsidR="006E48D6" w:rsidRPr="00F869FF" w:rsidRDefault="006E48D6" w:rsidP="006E48D6">
      <w:pPr>
        <w:rPr>
          <w:rFonts w:cstheme="minorHAnsi"/>
          <w:color w:val="000000"/>
        </w:rPr>
      </w:pPr>
    </w:p>
    <w:p w:rsidR="004F4C8F" w:rsidRPr="00F869FF" w:rsidRDefault="00D2711A" w:rsidP="006E48D6">
      <w:pPr>
        <w:rPr>
          <w:rFonts w:cstheme="minorHAnsi"/>
        </w:rPr>
      </w:pPr>
      <w:r w:rsidRPr="00F869FF">
        <w:rPr>
          <w:rFonts w:cstheme="minorHAnsi"/>
          <w:color w:val="000000"/>
        </w:rPr>
        <w:t>This is not to deny that the</w:t>
      </w:r>
      <w:r w:rsidR="0004376F" w:rsidRPr="00F869FF">
        <w:rPr>
          <w:rFonts w:cstheme="minorHAnsi"/>
          <w:color w:val="000000"/>
        </w:rPr>
        <w:t xml:space="preserve">re are possible worlds where </w:t>
      </w:r>
      <w:r w:rsidR="004F4C8F" w:rsidRPr="00F869FF">
        <w:rPr>
          <w:rFonts w:cstheme="minorHAnsi"/>
          <w:color w:val="000000"/>
        </w:rPr>
        <w:t xml:space="preserve">a liquid </w:t>
      </w:r>
      <w:r w:rsidR="0004376F" w:rsidRPr="00F869FF">
        <w:rPr>
          <w:rFonts w:cstheme="minorHAnsi"/>
          <w:color w:val="000000"/>
        </w:rPr>
        <w:t>with the superficial properties of water (odourless, c</w:t>
      </w:r>
      <w:r w:rsidR="004F4C8F" w:rsidRPr="00F869FF">
        <w:rPr>
          <w:rFonts w:cstheme="minorHAnsi"/>
          <w:color w:val="000000"/>
        </w:rPr>
        <w:t>olourless, tasteless, . . .) is</w:t>
      </w:r>
      <w:r w:rsidR="0004376F" w:rsidRPr="00F869FF">
        <w:rPr>
          <w:rFonts w:cstheme="minorHAnsi"/>
          <w:color w:val="000000"/>
        </w:rPr>
        <w:t xml:space="preserve"> not H</w:t>
      </w:r>
      <w:r w:rsidR="0004376F" w:rsidRPr="00F869FF">
        <w:rPr>
          <w:rFonts w:cstheme="minorHAnsi"/>
          <w:color w:val="000000"/>
          <w:vertAlign w:val="subscript"/>
        </w:rPr>
        <w:t>2</w:t>
      </w:r>
      <w:r w:rsidR="0004376F" w:rsidRPr="00F869FF">
        <w:rPr>
          <w:rFonts w:cstheme="minorHAnsi"/>
          <w:color w:val="000000"/>
        </w:rPr>
        <w:t xml:space="preserve">O, and where </w:t>
      </w:r>
      <w:r w:rsidR="004F4C8F" w:rsidRPr="00F869FF">
        <w:rPr>
          <w:rFonts w:cstheme="minorHAnsi"/>
          <w:color w:val="000000"/>
        </w:rPr>
        <w:t>a specie</w:t>
      </w:r>
      <w:r w:rsidR="0004376F" w:rsidRPr="00F869FF">
        <w:rPr>
          <w:rFonts w:cstheme="minorHAnsi"/>
          <w:color w:val="000000"/>
        </w:rPr>
        <w:t xml:space="preserve">s </w:t>
      </w:r>
      <w:r w:rsidR="0004376F" w:rsidRPr="00F869FF">
        <w:rPr>
          <w:rFonts w:cstheme="minorHAnsi"/>
          <w:color w:val="000000"/>
        </w:rPr>
        <w:lastRenderedPageBreak/>
        <w:t>with the superficial properties of tigers (striped, s</w:t>
      </w:r>
      <w:r w:rsidR="00023974" w:rsidRPr="00F869FF">
        <w:rPr>
          <w:rFonts w:cstheme="minorHAnsi"/>
          <w:color w:val="000000"/>
        </w:rPr>
        <w:t>olitary, carnivorous, . . .) is</w:t>
      </w:r>
      <w:r w:rsidR="0004376F" w:rsidRPr="00F869FF">
        <w:rPr>
          <w:rFonts w:cstheme="minorHAnsi"/>
          <w:color w:val="000000"/>
        </w:rPr>
        <w:t xml:space="preserve"> not descended from the original tigers. </w:t>
      </w:r>
      <w:r w:rsidR="004F4C8F" w:rsidRPr="00F869FF">
        <w:rPr>
          <w:rFonts w:cstheme="minorHAnsi"/>
          <w:color w:val="000000"/>
        </w:rPr>
        <w:t>But that liquid would not be</w:t>
      </w:r>
      <w:r w:rsidR="0004376F" w:rsidRPr="00F869FF">
        <w:rPr>
          <w:rFonts w:cstheme="minorHAnsi"/>
          <w:color w:val="000000"/>
        </w:rPr>
        <w:t xml:space="preserve"> </w:t>
      </w:r>
      <w:r w:rsidR="0004376F" w:rsidRPr="00F869FF">
        <w:rPr>
          <w:rFonts w:cstheme="minorHAnsi"/>
          <w:i/>
          <w:color w:val="000000"/>
        </w:rPr>
        <w:t>water</w:t>
      </w:r>
      <w:r w:rsidR="004F4C8F" w:rsidRPr="00F869FF">
        <w:rPr>
          <w:rFonts w:cstheme="minorHAnsi"/>
          <w:color w:val="000000"/>
        </w:rPr>
        <w:t>, nor that species</w:t>
      </w:r>
      <w:r w:rsidR="0004376F" w:rsidRPr="00F869FF">
        <w:rPr>
          <w:rFonts w:cstheme="minorHAnsi"/>
          <w:color w:val="000000"/>
        </w:rPr>
        <w:t xml:space="preserve"> </w:t>
      </w:r>
      <w:r w:rsidR="0004376F" w:rsidRPr="00F869FF">
        <w:rPr>
          <w:rFonts w:cstheme="minorHAnsi"/>
          <w:i/>
          <w:color w:val="000000"/>
        </w:rPr>
        <w:t>tigers</w:t>
      </w:r>
      <w:r w:rsidR="0004376F" w:rsidRPr="00F869FF">
        <w:rPr>
          <w:rFonts w:cstheme="minorHAnsi"/>
          <w:color w:val="000000"/>
        </w:rPr>
        <w:t xml:space="preserve">, precisely because their </w:t>
      </w:r>
      <w:r w:rsidR="009C5710" w:rsidRPr="00F869FF">
        <w:rPr>
          <w:rFonts w:cstheme="minorHAnsi"/>
          <w:color w:val="000000"/>
        </w:rPr>
        <w:t>correlated</w:t>
      </w:r>
      <w:r w:rsidR="0004376F" w:rsidRPr="00F869FF">
        <w:rPr>
          <w:rFonts w:cstheme="minorHAnsi"/>
          <w:color w:val="000000"/>
        </w:rPr>
        <w:t xml:space="preserve"> properties do not stem from the </w:t>
      </w:r>
      <w:r w:rsidR="009C5710" w:rsidRPr="00F869FF">
        <w:rPr>
          <w:rFonts w:cstheme="minorHAnsi"/>
          <w:color w:val="000000"/>
        </w:rPr>
        <w:t>same super-explanatory source</w:t>
      </w:r>
      <w:r w:rsidR="0004376F" w:rsidRPr="00F869FF">
        <w:rPr>
          <w:rFonts w:cstheme="minorHAnsi"/>
          <w:color w:val="000000"/>
        </w:rPr>
        <w:t xml:space="preserve"> </w:t>
      </w:r>
      <w:r w:rsidR="009C5710" w:rsidRPr="00F869FF">
        <w:rPr>
          <w:rFonts w:cstheme="minorHAnsi"/>
          <w:color w:val="000000"/>
        </w:rPr>
        <w:t>as</w:t>
      </w:r>
      <w:r w:rsidR="0004376F" w:rsidRPr="00F869FF">
        <w:rPr>
          <w:rFonts w:cstheme="minorHAnsi"/>
          <w:color w:val="000000"/>
        </w:rPr>
        <w:t xml:space="preserve"> in the actual world.  </w:t>
      </w:r>
      <w:r w:rsidR="009C5710" w:rsidRPr="00F869FF">
        <w:rPr>
          <w:rFonts w:cstheme="minorHAnsi"/>
          <w:color w:val="000000"/>
        </w:rPr>
        <w:t xml:space="preserve">We don’t count them as the same Kinds, despite their superficial resemblance, because they </w:t>
      </w:r>
      <w:r w:rsidR="004F4C8F" w:rsidRPr="00F869FF">
        <w:rPr>
          <w:rFonts w:cstheme="minorHAnsi"/>
        </w:rPr>
        <w:t xml:space="preserve">have been put together in a different way. </w:t>
      </w:r>
      <w:r w:rsidR="009C5710" w:rsidRPr="00F869FF">
        <w:rPr>
          <w:rFonts w:cstheme="minorHAnsi"/>
        </w:rPr>
        <w:t xml:space="preserve">They don’t </w:t>
      </w:r>
      <w:r w:rsidR="004F4C8F" w:rsidRPr="00F869FF">
        <w:rPr>
          <w:rFonts w:cstheme="minorHAnsi"/>
        </w:rPr>
        <w:t>have the crucial property that</w:t>
      </w:r>
      <w:r w:rsidR="009C5710" w:rsidRPr="00F869FF">
        <w:rPr>
          <w:rFonts w:cstheme="minorHAnsi"/>
        </w:rPr>
        <w:t xml:space="preserve"> pulls together the categories that exist in the actual world.</w:t>
      </w:r>
    </w:p>
    <w:p w:rsidR="009C5710" w:rsidRPr="00F869FF" w:rsidRDefault="009C5710" w:rsidP="006E48D6">
      <w:pPr>
        <w:rPr>
          <w:rFonts w:cstheme="minorHAnsi"/>
        </w:rPr>
      </w:pPr>
    </w:p>
    <w:p w:rsidR="009C5710" w:rsidRPr="00F869FF" w:rsidRDefault="009C5710" w:rsidP="006E48D6">
      <w:pPr>
        <w:rPr>
          <w:rFonts w:cstheme="minorHAnsi"/>
          <w:color w:val="000000"/>
        </w:rPr>
      </w:pPr>
      <w:r w:rsidRPr="00F869FF">
        <w:rPr>
          <w:rFonts w:cstheme="minorHAnsi"/>
          <w:color w:val="000000"/>
        </w:rPr>
        <w:t>So far in this section we have argued that modal necessity goes with super-explanatoriness for Kinds. We think the same account also applies to the essential properties of particulars like humans, other animals and ina</w:t>
      </w:r>
      <w:r w:rsidR="00BE7C40" w:rsidRPr="00F869FF">
        <w:rPr>
          <w:rFonts w:cstheme="minorHAnsi"/>
          <w:color w:val="000000"/>
        </w:rPr>
        <w:t xml:space="preserve">nimate objects. Ruth Millikan has shown how such </w:t>
      </w:r>
      <w:r w:rsidR="00BE7C40" w:rsidRPr="00F869FF">
        <w:rPr>
          <w:rFonts w:cstheme="minorHAnsi"/>
          <w:i/>
          <w:color w:val="000000"/>
        </w:rPr>
        <w:t>Individuals</w:t>
      </w:r>
      <w:r w:rsidR="00BE7C40" w:rsidRPr="00F869FF">
        <w:rPr>
          <w:rFonts w:cstheme="minorHAnsi"/>
          <w:color w:val="000000"/>
        </w:rPr>
        <w:t>, as we shall term them, have structures that are analogous to those of Kinds in various respects. In the final sections of this paper we shall explore this analogy further, arguing that certain properties of Individuals also play a super-explanatory role, and that this offers an attractive account of the distinction between the essential and accidental properties of Individuals.</w:t>
      </w:r>
    </w:p>
    <w:p w:rsidR="00F36BB0" w:rsidRPr="00F869FF" w:rsidRDefault="00F36BB0" w:rsidP="006E48D6">
      <w:pPr>
        <w:rPr>
          <w:rFonts w:cstheme="minorHAnsi"/>
          <w:color w:val="000000"/>
        </w:rPr>
      </w:pPr>
    </w:p>
    <w:p w:rsidR="006E48D6" w:rsidRPr="00F869FF" w:rsidRDefault="00BE7C40" w:rsidP="006E48D6">
      <w:pPr>
        <w:rPr>
          <w:rFonts w:cstheme="minorHAnsi"/>
          <w:color w:val="000000"/>
        </w:rPr>
      </w:pPr>
      <w:r w:rsidRPr="00F869FF">
        <w:rPr>
          <w:rFonts w:cstheme="minorHAnsi"/>
          <w:color w:val="000000"/>
        </w:rPr>
        <w:t xml:space="preserve">Before proceeding, it </w:t>
      </w:r>
      <w:r w:rsidR="006E48D6" w:rsidRPr="00F869FF">
        <w:rPr>
          <w:rFonts w:cstheme="minorHAnsi"/>
          <w:color w:val="000000"/>
        </w:rPr>
        <w:t xml:space="preserve">will be helpful to </w:t>
      </w:r>
      <w:r w:rsidRPr="00F869FF">
        <w:rPr>
          <w:rFonts w:cstheme="minorHAnsi"/>
          <w:color w:val="000000"/>
        </w:rPr>
        <w:t>add some precision to our arguments</w:t>
      </w:r>
      <w:r w:rsidR="006E48D6" w:rsidRPr="00F869FF">
        <w:rPr>
          <w:rFonts w:cstheme="minorHAnsi"/>
          <w:color w:val="000000"/>
        </w:rPr>
        <w:t xml:space="preserve">. We have on occasion drifted into talking of super-explanatory </w:t>
      </w:r>
      <w:r w:rsidR="00D20A72">
        <w:rPr>
          <w:rFonts w:cstheme="minorHAnsi"/>
          <w:color w:val="000000"/>
        </w:rPr>
        <w:t xml:space="preserve">properties </w:t>
      </w:r>
      <w:r w:rsidR="006C6582" w:rsidRPr="00F869FF">
        <w:rPr>
          <w:rFonts w:cstheme="minorHAnsi"/>
          <w:color w:val="000000"/>
        </w:rPr>
        <w:t>of Kinds</w:t>
      </w:r>
      <w:r w:rsidR="006E48D6" w:rsidRPr="00F869FF">
        <w:rPr>
          <w:rFonts w:cstheme="minorHAnsi"/>
          <w:color w:val="000000"/>
        </w:rPr>
        <w:t xml:space="preserve">, and of </w:t>
      </w:r>
      <w:r w:rsidR="0011643E" w:rsidRPr="00F869FF">
        <w:rPr>
          <w:rFonts w:cstheme="minorHAnsi"/>
          <w:color w:val="000000"/>
        </w:rPr>
        <w:t>Ki</w:t>
      </w:r>
      <w:r w:rsidR="006C6582" w:rsidRPr="00F869FF">
        <w:rPr>
          <w:rFonts w:cstheme="minorHAnsi"/>
          <w:color w:val="000000"/>
        </w:rPr>
        <w:t>nds</w:t>
      </w:r>
      <w:r w:rsidR="006E48D6" w:rsidRPr="00F869FF">
        <w:rPr>
          <w:rFonts w:cstheme="minorHAnsi"/>
          <w:color w:val="000000"/>
        </w:rPr>
        <w:t xml:space="preserve"> possessing those properties in all possible worlds. But in the case of Kinds (and an</w:t>
      </w:r>
      <w:r w:rsidRPr="00F869FF">
        <w:rPr>
          <w:rFonts w:cstheme="minorHAnsi"/>
          <w:color w:val="000000"/>
        </w:rPr>
        <w:t xml:space="preserve"> analogous point will apply to I</w:t>
      </w:r>
      <w:r w:rsidR="006E48D6" w:rsidRPr="00F869FF">
        <w:rPr>
          <w:rFonts w:cstheme="minorHAnsi"/>
          <w:color w:val="000000"/>
        </w:rPr>
        <w:t>ndividuals), it is not strictly the Kinds themselves that have the super-explanatory properties, but their instances; and correspondingly what’s strictly necessary isn’t that the Kind has the essential property, but that any instance of the Kind does. Thus:</w:t>
      </w:r>
    </w:p>
    <w:p w:rsidR="006E48D6" w:rsidRPr="00F869FF" w:rsidRDefault="006E48D6" w:rsidP="006E48D6">
      <w:pPr>
        <w:rPr>
          <w:rFonts w:cstheme="minorHAnsi"/>
          <w:color w:val="000000"/>
        </w:rPr>
      </w:pPr>
    </w:p>
    <w:p w:rsidR="006E48D6" w:rsidRPr="00F869FF" w:rsidRDefault="006E48D6" w:rsidP="006E48D6">
      <w:pPr>
        <w:outlineLvl w:val="0"/>
        <w:rPr>
          <w:rFonts w:cstheme="minorHAnsi"/>
        </w:rPr>
      </w:pPr>
      <w:r w:rsidRPr="00F869FF">
        <w:rPr>
          <w:rFonts w:cstheme="minorHAnsi"/>
        </w:rPr>
        <w:t xml:space="preserve">(1) (K)(E)(x)((K is a Kind, and E super-explanatory with respect to K) </w:t>
      </w:r>
      <w:r w:rsidRPr="00F869FF">
        <w:rPr>
          <w:rFonts w:cstheme="minorHAnsi"/>
        </w:rPr>
        <w:sym w:font="Wingdings" w:char="F0E0"/>
      </w:r>
      <w:r w:rsidRPr="00F869FF">
        <w:rPr>
          <w:rFonts w:cstheme="minorHAnsi"/>
        </w:rPr>
        <w:t xml:space="preserve"> </w:t>
      </w:r>
    </w:p>
    <w:p w:rsidR="006E48D6" w:rsidRPr="00F869FF" w:rsidRDefault="006E48D6" w:rsidP="006E48D6">
      <w:pPr>
        <w:rPr>
          <w:rFonts w:cstheme="minorHAnsi"/>
        </w:rPr>
      </w:pPr>
      <w:r w:rsidRPr="00F869FF">
        <w:rPr>
          <w:rFonts w:cstheme="minorHAnsi"/>
        </w:rPr>
        <w:t xml:space="preserve">nec (Kx </w:t>
      </w:r>
      <w:r w:rsidRPr="00F869FF">
        <w:rPr>
          <w:rFonts w:cstheme="minorHAnsi"/>
        </w:rPr>
        <w:sym w:font="Wingdings" w:char="F0E0"/>
      </w:r>
      <w:r w:rsidRPr="00F869FF">
        <w:rPr>
          <w:rFonts w:cstheme="minorHAnsi"/>
        </w:rPr>
        <w:t xml:space="preserve"> Ex)</w:t>
      </w:r>
      <w:r w:rsidR="00EB51DD">
        <w:rPr>
          <w:rFonts w:cstheme="minorHAnsi"/>
        </w:rPr>
        <w:t>)</w:t>
      </w:r>
    </w:p>
    <w:p w:rsidR="006E48D6" w:rsidRPr="00F869FF" w:rsidRDefault="006E48D6" w:rsidP="006E48D6">
      <w:pPr>
        <w:rPr>
          <w:rFonts w:cstheme="minorHAnsi"/>
        </w:rPr>
      </w:pPr>
    </w:p>
    <w:p w:rsidR="006E48D6" w:rsidRPr="00F869FF" w:rsidRDefault="006E48D6" w:rsidP="006E48D6">
      <w:pPr>
        <w:rPr>
          <w:rFonts w:cstheme="minorHAnsi"/>
        </w:rPr>
      </w:pPr>
      <w:r w:rsidRPr="00F869FF">
        <w:rPr>
          <w:rFonts w:cstheme="minorHAnsi"/>
        </w:rPr>
        <w:t>There is also the converse implication (though here t</w:t>
      </w:r>
      <w:r w:rsidR="00BE7C40" w:rsidRPr="00F869FF">
        <w:rPr>
          <w:rFonts w:cstheme="minorHAnsi"/>
        </w:rPr>
        <w:t>he analogy will break down for I</w:t>
      </w:r>
      <w:r w:rsidRPr="00F869FF">
        <w:rPr>
          <w:rFonts w:cstheme="minorHAnsi"/>
        </w:rPr>
        <w:t>ndividuals):</w:t>
      </w:r>
    </w:p>
    <w:p w:rsidR="006E48D6" w:rsidRPr="00F869FF" w:rsidRDefault="006E48D6" w:rsidP="006E48D6">
      <w:pPr>
        <w:rPr>
          <w:rFonts w:cstheme="minorHAnsi"/>
        </w:rPr>
      </w:pPr>
    </w:p>
    <w:p w:rsidR="006E48D6" w:rsidRPr="00F869FF" w:rsidRDefault="006E48D6" w:rsidP="006E48D6">
      <w:pPr>
        <w:outlineLvl w:val="0"/>
        <w:rPr>
          <w:rFonts w:cstheme="minorHAnsi"/>
        </w:rPr>
      </w:pPr>
      <w:r w:rsidRPr="00F869FF">
        <w:rPr>
          <w:rFonts w:cstheme="minorHAnsi"/>
        </w:rPr>
        <w:t xml:space="preserve">(2) (K)(E)(x)((K is a Kind, and E super-explanatory with respect to K) </w:t>
      </w:r>
      <w:r w:rsidRPr="00F869FF">
        <w:rPr>
          <w:rFonts w:cstheme="minorHAnsi"/>
        </w:rPr>
        <w:sym w:font="Wingdings" w:char="F0E0"/>
      </w:r>
      <w:r w:rsidRPr="00F869FF">
        <w:rPr>
          <w:rFonts w:cstheme="minorHAnsi"/>
        </w:rPr>
        <w:t xml:space="preserve"> </w:t>
      </w:r>
    </w:p>
    <w:p w:rsidR="006E48D6" w:rsidRPr="00F869FF" w:rsidRDefault="006E48D6" w:rsidP="006E48D6">
      <w:pPr>
        <w:rPr>
          <w:rFonts w:cstheme="minorHAnsi"/>
        </w:rPr>
      </w:pPr>
      <w:r w:rsidRPr="00F869FF">
        <w:rPr>
          <w:rFonts w:cstheme="minorHAnsi"/>
        </w:rPr>
        <w:t xml:space="preserve">nec (Ex </w:t>
      </w:r>
      <w:r w:rsidRPr="00F869FF">
        <w:rPr>
          <w:rFonts w:cstheme="minorHAnsi"/>
        </w:rPr>
        <w:sym w:font="Wingdings" w:char="F0E0"/>
      </w:r>
      <w:r w:rsidRPr="00F869FF">
        <w:rPr>
          <w:rFonts w:cstheme="minorHAnsi"/>
        </w:rPr>
        <w:t xml:space="preserve"> Kx)</w:t>
      </w:r>
      <w:r w:rsidR="00EB51DD">
        <w:rPr>
          <w:rFonts w:cstheme="minorHAnsi"/>
        </w:rPr>
        <w:t>)</w:t>
      </w:r>
    </w:p>
    <w:p w:rsidR="006E48D6" w:rsidRPr="00F869FF" w:rsidRDefault="006E48D6" w:rsidP="006E48D6">
      <w:pPr>
        <w:rPr>
          <w:rFonts w:cstheme="minorHAnsi"/>
        </w:rPr>
      </w:pPr>
    </w:p>
    <w:p w:rsidR="006E48D6" w:rsidRPr="00F869FF" w:rsidRDefault="006E48D6" w:rsidP="006E48D6">
      <w:pPr>
        <w:rPr>
          <w:rFonts w:cstheme="minorHAnsi"/>
        </w:rPr>
      </w:pPr>
      <w:r w:rsidRPr="00F869FF">
        <w:rPr>
          <w:rFonts w:cstheme="minorHAnsi"/>
        </w:rPr>
        <w:t xml:space="preserve">Principle (1) says that any super-explanatory E is </w:t>
      </w:r>
      <w:r w:rsidRPr="00F869FF">
        <w:rPr>
          <w:rFonts w:cstheme="minorHAnsi"/>
          <w:i/>
        </w:rPr>
        <w:t>required</w:t>
      </w:r>
      <w:r w:rsidRPr="00F869FF">
        <w:rPr>
          <w:rFonts w:cstheme="minorHAnsi"/>
        </w:rPr>
        <w:t xml:space="preserve"> for Kind membership across possible worlds. E is an “essential property”, in that you can’t belong to the K if you lack it.</w:t>
      </w:r>
    </w:p>
    <w:p w:rsidR="006E48D6" w:rsidRPr="00F869FF" w:rsidRDefault="006E48D6" w:rsidP="006E48D6">
      <w:pPr>
        <w:rPr>
          <w:rFonts w:cstheme="minorHAnsi"/>
        </w:rPr>
      </w:pPr>
    </w:p>
    <w:p w:rsidR="00252F9A" w:rsidRPr="00F869FF" w:rsidRDefault="006E48D6" w:rsidP="006E48D6">
      <w:pPr>
        <w:rPr>
          <w:rFonts w:cstheme="minorHAnsi"/>
        </w:rPr>
      </w:pPr>
      <w:r w:rsidRPr="00F869FF">
        <w:rPr>
          <w:rFonts w:cstheme="minorHAnsi"/>
        </w:rPr>
        <w:t xml:space="preserve">Principle (2) say that any super-explanatory E is </w:t>
      </w:r>
      <w:r w:rsidRPr="00F869FF">
        <w:rPr>
          <w:rFonts w:cstheme="minorHAnsi"/>
          <w:i/>
        </w:rPr>
        <w:t xml:space="preserve">sufficient </w:t>
      </w:r>
      <w:r w:rsidRPr="00F869FF">
        <w:rPr>
          <w:rFonts w:cstheme="minorHAnsi"/>
        </w:rPr>
        <w:t>for Kind membership across possible worlds. E constitutes an “essence”, in that you must belong to the K if you have it.</w:t>
      </w:r>
      <w:r w:rsidRPr="00F869FF">
        <w:rPr>
          <w:rStyle w:val="FootnoteReference"/>
          <w:rFonts w:cstheme="minorHAnsi"/>
          <w:color w:val="000000"/>
        </w:rPr>
        <w:footnoteReference w:id="18"/>
      </w:r>
    </w:p>
    <w:p w:rsidR="00252F9A" w:rsidRPr="00F869FF" w:rsidRDefault="00252F9A" w:rsidP="0069113F">
      <w:pPr>
        <w:rPr>
          <w:rFonts w:cstheme="minorHAnsi"/>
        </w:rPr>
      </w:pPr>
    </w:p>
    <w:p w:rsidR="00252F9A" w:rsidRPr="00F869FF" w:rsidRDefault="00252F9A" w:rsidP="0069113F">
      <w:pPr>
        <w:rPr>
          <w:rFonts w:cstheme="minorHAnsi"/>
        </w:rPr>
      </w:pPr>
      <w:r w:rsidRPr="00F869FF">
        <w:rPr>
          <w:rFonts w:cstheme="minorHAnsi"/>
        </w:rPr>
        <w:t>Note that it doesn’t follow from (1) and (2) that a property that’s essential to, or an essence of, some Kind must be essential to, or an essence</w:t>
      </w:r>
      <w:r w:rsidR="009D1E47" w:rsidRPr="00F869FF">
        <w:rPr>
          <w:rFonts w:cstheme="minorHAnsi"/>
        </w:rPr>
        <w:t xml:space="preserve"> of, </w:t>
      </w:r>
      <w:r w:rsidRPr="00F869FF">
        <w:rPr>
          <w:rFonts w:cstheme="minorHAnsi"/>
        </w:rPr>
        <w:t xml:space="preserve">the individuals that belong to that Kind. </w:t>
      </w:r>
      <w:r w:rsidRPr="00F869FF">
        <w:rPr>
          <w:rFonts w:cstheme="minorHAnsi"/>
          <w:i/>
        </w:rPr>
        <w:t xml:space="preserve">Having </w:t>
      </w:r>
      <w:r w:rsidR="001A3371" w:rsidRPr="00F869FF">
        <w:rPr>
          <w:rFonts w:cstheme="minorHAnsi"/>
          <w:i/>
        </w:rPr>
        <w:t>professional</w:t>
      </w:r>
      <w:r w:rsidRPr="00F869FF">
        <w:rPr>
          <w:rFonts w:cstheme="minorHAnsi"/>
          <w:i/>
        </w:rPr>
        <w:t xml:space="preserve"> accreditation</w:t>
      </w:r>
      <w:r w:rsidRPr="00F869FF">
        <w:rPr>
          <w:rFonts w:cstheme="minorHAnsi"/>
        </w:rPr>
        <w:t xml:space="preserve"> is essential to and the essence of </w:t>
      </w:r>
      <w:r w:rsidRPr="00F869FF">
        <w:rPr>
          <w:rFonts w:cstheme="minorHAnsi"/>
          <w:i/>
        </w:rPr>
        <w:t xml:space="preserve">being a medical doctor – </w:t>
      </w:r>
      <w:r w:rsidRPr="00F869FF">
        <w:rPr>
          <w:rFonts w:cstheme="minorHAnsi"/>
        </w:rPr>
        <w:t xml:space="preserve">necessarily you have the accreditation if and only if you are </w:t>
      </w:r>
      <w:r w:rsidR="009D1E47" w:rsidRPr="00F869FF">
        <w:rPr>
          <w:rFonts w:cstheme="minorHAnsi"/>
        </w:rPr>
        <w:t>a</w:t>
      </w:r>
      <w:r w:rsidRPr="00F869FF">
        <w:rPr>
          <w:rFonts w:cstheme="minorHAnsi"/>
        </w:rPr>
        <w:t xml:space="preserve"> doctor. But </w:t>
      </w:r>
      <w:r w:rsidR="00E07833" w:rsidRPr="00F869FF">
        <w:rPr>
          <w:rFonts w:cstheme="minorHAnsi"/>
        </w:rPr>
        <w:t xml:space="preserve">that </w:t>
      </w:r>
      <w:r w:rsidR="00E07833" w:rsidRPr="00F869FF">
        <w:rPr>
          <w:rFonts w:cstheme="minorHAnsi"/>
        </w:rPr>
        <w:lastRenderedPageBreak/>
        <w:t>accreditation</w:t>
      </w:r>
      <w:r w:rsidRPr="00F869FF">
        <w:rPr>
          <w:rFonts w:cstheme="minorHAnsi"/>
        </w:rPr>
        <w:t xml:space="preserve"> </w:t>
      </w:r>
      <w:r w:rsidR="00E07833" w:rsidRPr="00F869FF">
        <w:rPr>
          <w:rFonts w:cstheme="minorHAnsi"/>
        </w:rPr>
        <w:t xml:space="preserve">is </w:t>
      </w:r>
      <w:r w:rsidRPr="00F869FF">
        <w:rPr>
          <w:rFonts w:cstheme="minorHAnsi"/>
        </w:rPr>
        <w:t xml:space="preserve">not essential to </w:t>
      </w:r>
      <w:r w:rsidR="009D1E47" w:rsidRPr="00F869FF">
        <w:rPr>
          <w:rFonts w:cstheme="minorHAnsi"/>
        </w:rPr>
        <w:t>(</w:t>
      </w:r>
      <w:r w:rsidRPr="00F869FF">
        <w:rPr>
          <w:rFonts w:cstheme="minorHAnsi"/>
        </w:rPr>
        <w:t xml:space="preserve">and still less is </w:t>
      </w:r>
      <w:r w:rsidR="009D1E47" w:rsidRPr="00F869FF">
        <w:rPr>
          <w:rFonts w:cstheme="minorHAnsi"/>
        </w:rPr>
        <w:t xml:space="preserve">it </w:t>
      </w:r>
      <w:r w:rsidRPr="00F869FF">
        <w:rPr>
          <w:rFonts w:cstheme="minorHAnsi"/>
        </w:rPr>
        <w:t>the essence of</w:t>
      </w:r>
      <w:r w:rsidR="009D1E47" w:rsidRPr="00F869FF">
        <w:rPr>
          <w:rFonts w:cstheme="minorHAnsi"/>
        </w:rPr>
        <w:t>)</w:t>
      </w:r>
      <w:r w:rsidRPr="00F869FF">
        <w:rPr>
          <w:rFonts w:cstheme="minorHAnsi"/>
        </w:rPr>
        <w:t xml:space="preserve"> </w:t>
      </w:r>
      <w:r w:rsidR="00B1197E" w:rsidRPr="00F869FF">
        <w:rPr>
          <w:rFonts w:cstheme="minorHAnsi"/>
        </w:rPr>
        <w:t xml:space="preserve">individual </w:t>
      </w:r>
      <w:r w:rsidR="009D1E47" w:rsidRPr="00F869FF">
        <w:rPr>
          <w:rFonts w:cstheme="minorHAnsi"/>
        </w:rPr>
        <w:t xml:space="preserve">doctors </w:t>
      </w:r>
      <w:r w:rsidRPr="00F869FF">
        <w:rPr>
          <w:rFonts w:cstheme="minorHAnsi"/>
          <w:i/>
        </w:rPr>
        <w:t xml:space="preserve">being </w:t>
      </w:r>
      <w:r w:rsidR="009D1E47" w:rsidRPr="00F869FF">
        <w:rPr>
          <w:rFonts w:cstheme="minorHAnsi"/>
          <w:i/>
        </w:rPr>
        <w:t>who they are</w:t>
      </w:r>
      <w:r w:rsidR="009D1E47" w:rsidRPr="00F869FF">
        <w:rPr>
          <w:rFonts w:cstheme="minorHAnsi"/>
        </w:rPr>
        <w:t xml:space="preserve">. Any doctor could have failed to be a doctor; indeed </w:t>
      </w:r>
      <w:r w:rsidR="00362FE4" w:rsidRPr="00F869FF">
        <w:rPr>
          <w:rFonts w:cstheme="minorHAnsi"/>
        </w:rPr>
        <w:t xml:space="preserve">no doctor was always a doctor, and </w:t>
      </w:r>
      <w:r w:rsidR="009D1E47" w:rsidRPr="00F869FF">
        <w:rPr>
          <w:rFonts w:cstheme="minorHAnsi"/>
        </w:rPr>
        <w:t>many</w:t>
      </w:r>
      <w:r w:rsidR="00362FE4" w:rsidRPr="00F869FF">
        <w:rPr>
          <w:rFonts w:cstheme="minorHAnsi"/>
        </w:rPr>
        <w:t xml:space="preserve"> doctors cease to be </w:t>
      </w:r>
      <w:r w:rsidR="009D1E47" w:rsidRPr="00F869FF">
        <w:rPr>
          <w:rFonts w:cstheme="minorHAnsi"/>
        </w:rPr>
        <w:t>doctors.</w:t>
      </w:r>
    </w:p>
    <w:p w:rsidR="00B1197E" w:rsidRPr="00F869FF" w:rsidRDefault="00B1197E" w:rsidP="0069113F">
      <w:pPr>
        <w:rPr>
          <w:rFonts w:cstheme="minorHAnsi"/>
        </w:rPr>
      </w:pPr>
    </w:p>
    <w:p w:rsidR="00CD61BF" w:rsidRPr="00F869FF" w:rsidRDefault="00CD61BF" w:rsidP="0069113F">
      <w:pPr>
        <w:rPr>
          <w:rFonts w:cstheme="minorHAnsi"/>
          <w:color w:val="000000"/>
        </w:rPr>
      </w:pPr>
      <w:r w:rsidRPr="00F869FF">
        <w:rPr>
          <w:rFonts w:cstheme="minorHAnsi"/>
          <w:color w:val="000000"/>
        </w:rPr>
        <w:t>It has been put to us</w:t>
      </w:r>
      <w:r w:rsidR="001A3371" w:rsidRPr="00F869FF">
        <w:rPr>
          <w:rStyle w:val="FootnoteReference"/>
          <w:rFonts w:cstheme="minorHAnsi"/>
          <w:color w:val="000000"/>
        </w:rPr>
        <w:footnoteReference w:id="19"/>
      </w:r>
      <w:r w:rsidRPr="00F869FF">
        <w:rPr>
          <w:rFonts w:cstheme="minorHAnsi"/>
          <w:color w:val="000000"/>
        </w:rPr>
        <w:t xml:space="preserve"> that </w:t>
      </w:r>
      <w:r w:rsidR="002E78A9" w:rsidRPr="00F869FF">
        <w:rPr>
          <w:rFonts w:cstheme="minorHAnsi"/>
          <w:color w:val="000000"/>
        </w:rPr>
        <w:t xml:space="preserve">super-explanatory properties do not really involve </w:t>
      </w:r>
      <w:r w:rsidRPr="00F869FF">
        <w:rPr>
          <w:rFonts w:cstheme="minorHAnsi"/>
          <w:i/>
          <w:color w:val="000000"/>
        </w:rPr>
        <w:t>metaphysical</w:t>
      </w:r>
      <w:r w:rsidR="002E78A9" w:rsidRPr="00F869FF">
        <w:rPr>
          <w:rFonts w:cstheme="minorHAnsi"/>
          <w:color w:val="000000"/>
        </w:rPr>
        <w:t xml:space="preserve"> modality, but only highlight </w:t>
      </w:r>
      <w:r w:rsidRPr="00F869FF">
        <w:rPr>
          <w:rFonts w:cstheme="minorHAnsi"/>
          <w:color w:val="000000"/>
        </w:rPr>
        <w:t xml:space="preserve">certain aspects of </w:t>
      </w:r>
      <w:r w:rsidRPr="00F869FF">
        <w:rPr>
          <w:rFonts w:cstheme="minorHAnsi"/>
          <w:i/>
          <w:color w:val="000000"/>
        </w:rPr>
        <w:t xml:space="preserve">nomological </w:t>
      </w:r>
      <w:r w:rsidRPr="00F869FF">
        <w:rPr>
          <w:rFonts w:cstheme="minorHAnsi"/>
          <w:color w:val="000000"/>
        </w:rPr>
        <w:t xml:space="preserve">modality. After all, super-explanatoriness depends on nothing more than nomological relations between </w:t>
      </w:r>
      <w:r w:rsidR="002E78A9" w:rsidRPr="00F869FF">
        <w:rPr>
          <w:rFonts w:cstheme="minorHAnsi"/>
          <w:color w:val="000000"/>
        </w:rPr>
        <w:t xml:space="preserve">properties in the actual world, and </w:t>
      </w:r>
      <w:r w:rsidR="00280E12" w:rsidRPr="00F869FF">
        <w:rPr>
          <w:rFonts w:cstheme="minorHAnsi"/>
          <w:color w:val="000000"/>
        </w:rPr>
        <w:t xml:space="preserve">so </w:t>
      </w:r>
      <w:r w:rsidR="002E78A9" w:rsidRPr="00F869FF">
        <w:rPr>
          <w:rFonts w:cstheme="minorHAnsi"/>
          <w:color w:val="000000"/>
        </w:rPr>
        <w:t>doesn’t have to be seen as taking us beyond actuality.</w:t>
      </w:r>
    </w:p>
    <w:p w:rsidR="00CD61BF" w:rsidRPr="00F869FF" w:rsidRDefault="00CD61BF" w:rsidP="0069113F">
      <w:pPr>
        <w:rPr>
          <w:rFonts w:cstheme="minorHAnsi"/>
          <w:color w:val="000000"/>
        </w:rPr>
      </w:pPr>
    </w:p>
    <w:p w:rsidR="00CD61BF" w:rsidRPr="00F869FF" w:rsidRDefault="00CD61BF" w:rsidP="0069113F">
      <w:pPr>
        <w:rPr>
          <w:rFonts w:cstheme="minorHAnsi"/>
          <w:color w:val="000000"/>
        </w:rPr>
      </w:pPr>
      <w:r w:rsidRPr="00F869FF">
        <w:rPr>
          <w:rFonts w:cstheme="minorHAnsi"/>
          <w:color w:val="000000"/>
        </w:rPr>
        <w:t xml:space="preserve">We agree that </w:t>
      </w:r>
      <w:r w:rsidR="00360E78" w:rsidRPr="00F869FF">
        <w:rPr>
          <w:rFonts w:cstheme="minorHAnsi"/>
          <w:color w:val="000000"/>
        </w:rPr>
        <w:t>our account of modally essential properties gi</w:t>
      </w:r>
      <w:r w:rsidR="009B3459" w:rsidRPr="00F869FF">
        <w:rPr>
          <w:rFonts w:cstheme="minorHAnsi"/>
          <w:color w:val="000000"/>
        </w:rPr>
        <w:t xml:space="preserve">ves </w:t>
      </w:r>
      <w:r w:rsidR="00360E78" w:rsidRPr="00F869FF">
        <w:rPr>
          <w:rFonts w:cstheme="minorHAnsi"/>
          <w:color w:val="000000"/>
        </w:rPr>
        <w:t>priority to the actual world. S</w:t>
      </w:r>
      <w:r w:rsidRPr="00F869FF">
        <w:rPr>
          <w:rFonts w:cstheme="minorHAnsi"/>
          <w:color w:val="000000"/>
        </w:rPr>
        <w:t xml:space="preserve">uper-explanatoriness is </w:t>
      </w:r>
      <w:r w:rsidR="00360E78" w:rsidRPr="00F869FF">
        <w:rPr>
          <w:rFonts w:cstheme="minorHAnsi"/>
          <w:color w:val="000000"/>
        </w:rPr>
        <w:t xml:space="preserve">fully determined </w:t>
      </w:r>
      <w:r w:rsidRPr="00F869FF">
        <w:rPr>
          <w:rFonts w:cstheme="minorHAnsi"/>
          <w:color w:val="000000"/>
        </w:rPr>
        <w:t xml:space="preserve">by </w:t>
      </w:r>
      <w:r w:rsidR="00360E78" w:rsidRPr="00F869FF">
        <w:rPr>
          <w:rFonts w:cstheme="minorHAnsi"/>
          <w:color w:val="000000"/>
        </w:rPr>
        <w:t>actual-world</w:t>
      </w:r>
      <w:r w:rsidRPr="00F869FF">
        <w:rPr>
          <w:rFonts w:cstheme="minorHAnsi"/>
          <w:color w:val="000000"/>
        </w:rPr>
        <w:t xml:space="preserve"> nomological relations. But we don’t think that this disqualifies it as an account of metaphysical modality. After all, super-explanatoriness involves a quite specific kind of nomological structure. It’s not just a matter of one property being nomologically related to another, as gas pressure, say, is related to temperature. Rather, it involves a given property being the </w:t>
      </w:r>
      <w:r w:rsidRPr="00F869FF">
        <w:rPr>
          <w:rFonts w:cstheme="minorHAnsi"/>
          <w:i/>
          <w:color w:val="000000"/>
        </w:rPr>
        <w:t>common cause</w:t>
      </w:r>
      <w:r w:rsidRPr="00F869FF">
        <w:rPr>
          <w:rFonts w:cstheme="minorHAnsi"/>
          <w:color w:val="000000"/>
        </w:rPr>
        <w:t xml:space="preserve"> of a </w:t>
      </w:r>
      <w:r w:rsidRPr="00F869FF">
        <w:rPr>
          <w:rFonts w:cstheme="minorHAnsi"/>
          <w:i/>
          <w:color w:val="000000"/>
        </w:rPr>
        <w:t>multitude</w:t>
      </w:r>
      <w:r w:rsidRPr="00F869FF">
        <w:rPr>
          <w:rFonts w:cstheme="minorHAnsi"/>
          <w:color w:val="000000"/>
        </w:rPr>
        <w:t xml:space="preserve"> of other properties, and thereby explaining why those other properties are so tightly </w:t>
      </w:r>
      <w:r w:rsidRPr="00F869FF">
        <w:rPr>
          <w:rFonts w:cstheme="minorHAnsi"/>
          <w:i/>
          <w:color w:val="000000"/>
        </w:rPr>
        <w:t>correlated together</w:t>
      </w:r>
      <w:r w:rsidRPr="00F869FF">
        <w:rPr>
          <w:rFonts w:cstheme="minorHAnsi"/>
          <w:color w:val="000000"/>
        </w:rPr>
        <w:t xml:space="preserve">. </w:t>
      </w:r>
    </w:p>
    <w:p w:rsidR="00CD61BF" w:rsidRPr="00F869FF" w:rsidRDefault="00CD61BF" w:rsidP="0069113F">
      <w:pPr>
        <w:rPr>
          <w:rFonts w:cstheme="minorHAnsi"/>
          <w:color w:val="000000"/>
        </w:rPr>
      </w:pPr>
    </w:p>
    <w:p w:rsidR="00CD61BF" w:rsidRPr="00F869FF" w:rsidRDefault="00CD61BF" w:rsidP="0069113F">
      <w:pPr>
        <w:rPr>
          <w:rFonts w:cstheme="minorHAnsi"/>
          <w:color w:val="000000"/>
        </w:rPr>
      </w:pPr>
      <w:r w:rsidRPr="00F869FF">
        <w:rPr>
          <w:rFonts w:cstheme="minorHAnsi"/>
          <w:color w:val="000000"/>
        </w:rPr>
        <w:t xml:space="preserve">Our proposal is thus not to </w:t>
      </w:r>
      <w:r w:rsidRPr="00F869FF">
        <w:rPr>
          <w:rFonts w:cstheme="minorHAnsi"/>
          <w:i/>
          <w:color w:val="000000"/>
        </w:rPr>
        <w:t>eliminate</w:t>
      </w:r>
      <w:r w:rsidRPr="00F869FF">
        <w:rPr>
          <w:rFonts w:cstheme="minorHAnsi"/>
          <w:color w:val="000000"/>
        </w:rPr>
        <w:t xml:space="preserve"> </w:t>
      </w:r>
      <w:r w:rsidR="00280E12" w:rsidRPr="00F869FF">
        <w:rPr>
          <w:rFonts w:cstheme="minorHAnsi"/>
          <w:color w:val="000000"/>
        </w:rPr>
        <w:t>metaphysical necessity</w:t>
      </w:r>
      <w:r w:rsidRPr="00F869FF">
        <w:rPr>
          <w:rFonts w:cstheme="minorHAnsi"/>
          <w:color w:val="000000"/>
        </w:rPr>
        <w:t xml:space="preserve"> in favour of nomological </w:t>
      </w:r>
      <w:r w:rsidR="00280E12" w:rsidRPr="00F869FF">
        <w:rPr>
          <w:rFonts w:cstheme="minorHAnsi"/>
          <w:color w:val="000000"/>
        </w:rPr>
        <w:t>necessity</w:t>
      </w:r>
      <w:r w:rsidRPr="00F869FF">
        <w:rPr>
          <w:rFonts w:cstheme="minorHAnsi"/>
          <w:color w:val="000000"/>
        </w:rPr>
        <w:t xml:space="preserve">, but rather to </w:t>
      </w:r>
      <w:r w:rsidRPr="00F869FF">
        <w:rPr>
          <w:rFonts w:cstheme="minorHAnsi"/>
          <w:i/>
          <w:color w:val="000000"/>
        </w:rPr>
        <w:t>reduce</w:t>
      </w:r>
      <w:r w:rsidRPr="00F869FF">
        <w:rPr>
          <w:rFonts w:cstheme="minorHAnsi"/>
          <w:color w:val="000000"/>
        </w:rPr>
        <w:t xml:space="preserve"> </w:t>
      </w:r>
      <w:r w:rsidR="007C378E" w:rsidRPr="00F869FF">
        <w:rPr>
          <w:rFonts w:cstheme="minorHAnsi"/>
          <w:color w:val="000000"/>
        </w:rPr>
        <w:t xml:space="preserve">the </w:t>
      </w:r>
      <w:r w:rsidR="00D7546B" w:rsidRPr="00F869FF">
        <w:rPr>
          <w:rFonts w:cstheme="minorHAnsi"/>
          <w:color w:val="000000"/>
        </w:rPr>
        <w:t>kind of</w:t>
      </w:r>
      <w:r w:rsidR="007C378E" w:rsidRPr="00F869FF">
        <w:rPr>
          <w:rFonts w:cstheme="minorHAnsi"/>
          <w:color w:val="000000"/>
        </w:rPr>
        <w:t xml:space="preserve"> cases of metaphysical necessity </w:t>
      </w:r>
      <w:r w:rsidR="00D7546B" w:rsidRPr="00F869FF">
        <w:rPr>
          <w:rFonts w:cstheme="minorHAnsi"/>
          <w:color w:val="000000"/>
        </w:rPr>
        <w:t xml:space="preserve">that are </w:t>
      </w:r>
      <w:r w:rsidR="007C378E" w:rsidRPr="00F869FF">
        <w:rPr>
          <w:rFonts w:cstheme="minorHAnsi"/>
          <w:color w:val="000000"/>
        </w:rPr>
        <w:t xml:space="preserve">familiar from the Kripke-Putnam literature </w:t>
      </w:r>
      <w:r w:rsidRPr="00F869FF">
        <w:rPr>
          <w:rFonts w:cstheme="minorHAnsi"/>
          <w:color w:val="000000"/>
        </w:rPr>
        <w:t>to a specific kind of nomological structure. Whenever we find the structure characteristic of a super-explanatory property, then that property will be possessed in all met</w:t>
      </w:r>
      <w:r w:rsidR="00D2711A" w:rsidRPr="00F869FF">
        <w:rPr>
          <w:rFonts w:cstheme="minorHAnsi"/>
          <w:color w:val="000000"/>
        </w:rPr>
        <w:t>a</w:t>
      </w:r>
      <w:r w:rsidRPr="00F869FF">
        <w:rPr>
          <w:rFonts w:cstheme="minorHAnsi"/>
          <w:color w:val="000000"/>
        </w:rPr>
        <w:t>physically possible worlds.</w:t>
      </w:r>
    </w:p>
    <w:p w:rsidR="004A2244" w:rsidRPr="00F869FF" w:rsidRDefault="004A2244" w:rsidP="0069113F">
      <w:pPr>
        <w:rPr>
          <w:rFonts w:cstheme="minorHAnsi"/>
          <w:color w:val="000000"/>
        </w:rPr>
      </w:pPr>
    </w:p>
    <w:p w:rsidR="004A2244" w:rsidRPr="00F869FF" w:rsidRDefault="004A2244" w:rsidP="0069113F">
      <w:pPr>
        <w:rPr>
          <w:rFonts w:cstheme="minorHAnsi"/>
          <w:color w:val="000000"/>
        </w:rPr>
      </w:pPr>
      <w:r w:rsidRPr="00F869FF">
        <w:rPr>
          <w:rFonts w:cstheme="minorHAnsi"/>
          <w:color w:val="000000"/>
        </w:rPr>
        <w:t xml:space="preserve">To drive the point home, note that </w:t>
      </w:r>
      <w:r w:rsidR="009B3459" w:rsidRPr="00F869FF">
        <w:rPr>
          <w:rFonts w:cstheme="minorHAnsi"/>
          <w:color w:val="000000"/>
        </w:rPr>
        <w:t xml:space="preserve">it is a consequence of our view that </w:t>
      </w:r>
      <w:r w:rsidRPr="00F869FF">
        <w:rPr>
          <w:rFonts w:cstheme="minorHAnsi"/>
          <w:color w:val="000000"/>
        </w:rPr>
        <w:t>essential properties</w:t>
      </w:r>
      <w:r w:rsidR="009B3459" w:rsidRPr="00F869FF">
        <w:rPr>
          <w:rFonts w:cstheme="minorHAnsi"/>
          <w:color w:val="000000"/>
        </w:rPr>
        <w:t xml:space="preserve"> </w:t>
      </w:r>
      <w:r w:rsidRPr="00F869FF">
        <w:rPr>
          <w:rFonts w:cstheme="minorHAnsi"/>
          <w:color w:val="000000"/>
        </w:rPr>
        <w:t xml:space="preserve">will stay fixed even in possible worlds where </w:t>
      </w:r>
      <w:r w:rsidR="00155863" w:rsidRPr="00F869FF">
        <w:rPr>
          <w:rFonts w:cstheme="minorHAnsi"/>
          <w:color w:val="000000"/>
        </w:rPr>
        <w:t>the relevant laws of nature were</w:t>
      </w:r>
      <w:r w:rsidR="009B3459" w:rsidRPr="00F869FF">
        <w:rPr>
          <w:rFonts w:cstheme="minorHAnsi"/>
          <w:color w:val="000000"/>
        </w:rPr>
        <w:t xml:space="preserve"> different.</w:t>
      </w:r>
      <w:r w:rsidR="00155863" w:rsidRPr="00F869FF">
        <w:rPr>
          <w:rFonts w:cstheme="minorHAnsi"/>
          <w:color w:val="000000"/>
        </w:rPr>
        <w:t xml:space="preserve"> Even if variation in laws of nature meant that H</w:t>
      </w:r>
      <w:r w:rsidR="00155863" w:rsidRPr="00F869FF">
        <w:rPr>
          <w:rFonts w:cstheme="minorHAnsi"/>
          <w:color w:val="000000"/>
          <w:vertAlign w:val="subscript"/>
        </w:rPr>
        <w:t>2</w:t>
      </w:r>
      <w:r w:rsidR="00155863" w:rsidRPr="00F869FF">
        <w:rPr>
          <w:rFonts w:cstheme="minorHAnsi"/>
          <w:color w:val="000000"/>
        </w:rPr>
        <w:t xml:space="preserve">O is no longer odourless, colourless, tasteless, . . . it would still be </w:t>
      </w:r>
      <w:r w:rsidR="00155863" w:rsidRPr="00F869FF">
        <w:rPr>
          <w:rFonts w:cstheme="minorHAnsi"/>
          <w:i/>
          <w:color w:val="000000"/>
        </w:rPr>
        <w:t>water</w:t>
      </w:r>
      <w:r w:rsidR="00155863" w:rsidRPr="00F869FF">
        <w:rPr>
          <w:rFonts w:cstheme="minorHAnsi"/>
          <w:color w:val="000000"/>
        </w:rPr>
        <w:t>. We might be explaining modal essentiality in terms of this-world super-explanatoriness. But even so our account clearly implies that modal connections transcend nomological ones.</w:t>
      </w:r>
      <w:r w:rsidR="00155863" w:rsidRPr="00F869FF">
        <w:rPr>
          <w:rStyle w:val="FootnoteReference"/>
          <w:rFonts w:cstheme="minorHAnsi"/>
          <w:color w:val="000000"/>
        </w:rPr>
        <w:footnoteReference w:id="20"/>
      </w:r>
    </w:p>
    <w:p w:rsidR="00CD61BF" w:rsidRPr="00F869FF" w:rsidRDefault="00CD61BF" w:rsidP="0069113F">
      <w:pPr>
        <w:rPr>
          <w:rFonts w:cstheme="minorHAnsi"/>
          <w:color w:val="000000"/>
        </w:rPr>
      </w:pPr>
    </w:p>
    <w:p w:rsidR="00CD61BF" w:rsidRPr="00F869FF" w:rsidRDefault="00CD61BF" w:rsidP="0069113F">
      <w:pPr>
        <w:rPr>
          <w:rFonts w:cstheme="minorHAnsi"/>
          <w:color w:val="000000"/>
        </w:rPr>
      </w:pPr>
      <w:r w:rsidRPr="00F869FF">
        <w:rPr>
          <w:rFonts w:cstheme="minorHAnsi"/>
          <w:color w:val="000000"/>
        </w:rPr>
        <w:t xml:space="preserve">On our view, then, </w:t>
      </w:r>
      <w:r w:rsidR="00280E12" w:rsidRPr="00F869FF">
        <w:rPr>
          <w:rFonts w:cstheme="minorHAnsi"/>
          <w:color w:val="000000"/>
        </w:rPr>
        <w:t>super-explanatory properties provide</w:t>
      </w:r>
      <w:r w:rsidRPr="00F869FF">
        <w:rPr>
          <w:rFonts w:cstheme="minorHAnsi"/>
          <w:color w:val="000000"/>
        </w:rPr>
        <w:t xml:space="preserve"> a kind of bridge between the actual world and the modal realm. Super-explanatoriness depends on nothing beyond a specific kind of casual </w:t>
      </w:r>
      <w:r w:rsidR="00280E12" w:rsidRPr="00F869FF">
        <w:rPr>
          <w:rFonts w:cstheme="minorHAnsi"/>
          <w:color w:val="000000"/>
        </w:rPr>
        <w:t xml:space="preserve">role in the actual world. But the specific structure of this causal role means that we are committed to </w:t>
      </w:r>
      <w:r w:rsidRPr="00F869FF">
        <w:rPr>
          <w:rFonts w:cstheme="minorHAnsi"/>
          <w:color w:val="000000"/>
        </w:rPr>
        <w:t xml:space="preserve">super-explanatory properties </w:t>
      </w:r>
      <w:r w:rsidR="00280E12" w:rsidRPr="00F869FF">
        <w:rPr>
          <w:rFonts w:cstheme="minorHAnsi"/>
          <w:color w:val="000000"/>
        </w:rPr>
        <w:t>remaining invariant across</w:t>
      </w:r>
      <w:r w:rsidRPr="00F869FF">
        <w:rPr>
          <w:rFonts w:cstheme="minorHAnsi"/>
          <w:color w:val="000000"/>
        </w:rPr>
        <w:t xml:space="preserve"> all possible worlds.</w:t>
      </w:r>
    </w:p>
    <w:p w:rsidR="00E07833" w:rsidRPr="00F869FF" w:rsidRDefault="00E07833" w:rsidP="0069113F">
      <w:pPr>
        <w:rPr>
          <w:rFonts w:cstheme="minorHAnsi"/>
          <w:b/>
        </w:rPr>
      </w:pPr>
    </w:p>
    <w:p w:rsidR="00E07833" w:rsidRPr="00F869FF" w:rsidRDefault="00291A4D" w:rsidP="004C596C">
      <w:pPr>
        <w:outlineLvl w:val="0"/>
        <w:rPr>
          <w:rFonts w:cstheme="minorHAnsi"/>
          <w:b/>
        </w:rPr>
      </w:pPr>
      <w:r w:rsidRPr="00F869FF">
        <w:rPr>
          <w:rFonts w:cstheme="minorHAnsi"/>
          <w:b/>
        </w:rPr>
        <w:t>8</w:t>
      </w:r>
      <w:r w:rsidR="00E805F0" w:rsidRPr="00F869FF">
        <w:rPr>
          <w:rFonts w:cstheme="minorHAnsi"/>
          <w:b/>
        </w:rPr>
        <w:t xml:space="preserve"> </w:t>
      </w:r>
      <w:r w:rsidR="00E07833" w:rsidRPr="00F869FF">
        <w:rPr>
          <w:rFonts w:cstheme="minorHAnsi"/>
          <w:b/>
        </w:rPr>
        <w:t>Identity and Super-Explanatoriness</w:t>
      </w:r>
    </w:p>
    <w:p w:rsidR="00E07833" w:rsidRPr="00F869FF" w:rsidRDefault="00E07833" w:rsidP="0069113F">
      <w:pPr>
        <w:rPr>
          <w:rFonts w:cstheme="minorHAnsi"/>
        </w:rPr>
      </w:pPr>
    </w:p>
    <w:p w:rsidR="00032551" w:rsidRPr="00F869FF" w:rsidRDefault="00E07833" w:rsidP="0069113F">
      <w:pPr>
        <w:rPr>
          <w:rFonts w:cstheme="minorHAnsi"/>
        </w:rPr>
      </w:pPr>
      <w:r w:rsidRPr="00F869FF">
        <w:rPr>
          <w:rFonts w:cstheme="minorHAnsi"/>
        </w:rPr>
        <w:t>It has been put to us</w:t>
      </w:r>
      <w:r w:rsidR="001A3371" w:rsidRPr="00F869FF">
        <w:rPr>
          <w:rStyle w:val="FootnoteReference"/>
          <w:rFonts w:cstheme="minorHAnsi"/>
        </w:rPr>
        <w:footnoteReference w:id="21"/>
      </w:r>
      <w:r w:rsidRPr="00F869FF">
        <w:rPr>
          <w:rFonts w:cstheme="minorHAnsi"/>
        </w:rPr>
        <w:t xml:space="preserve"> that </w:t>
      </w:r>
      <w:r w:rsidR="008E5B34" w:rsidRPr="00F869FF">
        <w:rPr>
          <w:rFonts w:cstheme="minorHAnsi"/>
        </w:rPr>
        <w:t xml:space="preserve">the modal consequences of </w:t>
      </w:r>
      <w:r w:rsidR="00032551" w:rsidRPr="00F869FF">
        <w:rPr>
          <w:rFonts w:cstheme="minorHAnsi"/>
        </w:rPr>
        <w:t xml:space="preserve">(1) and (2) follow </w:t>
      </w:r>
      <w:r w:rsidR="008E5B34" w:rsidRPr="00F869FF">
        <w:rPr>
          <w:rFonts w:cstheme="minorHAnsi"/>
        </w:rPr>
        <w:t xml:space="preserve">directly </w:t>
      </w:r>
      <w:r w:rsidR="00032551" w:rsidRPr="00F869FF">
        <w:rPr>
          <w:rFonts w:cstheme="minorHAnsi"/>
        </w:rPr>
        <w:t xml:space="preserve">from the necessity of identity, and therefore </w:t>
      </w:r>
      <w:r w:rsidR="006C6582" w:rsidRPr="00F869FF">
        <w:rPr>
          <w:rFonts w:cstheme="minorHAnsi"/>
        </w:rPr>
        <w:t>that</w:t>
      </w:r>
      <w:r w:rsidR="008E5B34" w:rsidRPr="00F869FF">
        <w:rPr>
          <w:rFonts w:cstheme="minorHAnsi"/>
        </w:rPr>
        <w:t xml:space="preserve"> </w:t>
      </w:r>
      <w:r w:rsidR="00032551" w:rsidRPr="00F869FF">
        <w:rPr>
          <w:rFonts w:cstheme="minorHAnsi"/>
        </w:rPr>
        <w:t>su</w:t>
      </w:r>
      <w:r w:rsidR="0031519E" w:rsidRPr="00F869FF">
        <w:rPr>
          <w:rFonts w:cstheme="minorHAnsi"/>
        </w:rPr>
        <w:t>per-explanatoriness</w:t>
      </w:r>
      <w:r w:rsidR="006C6582" w:rsidRPr="00F869FF">
        <w:rPr>
          <w:rFonts w:cstheme="minorHAnsi"/>
        </w:rPr>
        <w:t xml:space="preserve"> in not needed</w:t>
      </w:r>
      <w:r w:rsidR="008E5B34" w:rsidRPr="00F869FF">
        <w:rPr>
          <w:rFonts w:cstheme="minorHAnsi"/>
        </w:rPr>
        <w:t xml:space="preserve"> to explain them.</w:t>
      </w:r>
    </w:p>
    <w:p w:rsidR="0031519E" w:rsidRPr="00F869FF" w:rsidRDefault="0031519E" w:rsidP="0069113F">
      <w:pPr>
        <w:rPr>
          <w:rFonts w:cstheme="minorHAnsi"/>
        </w:rPr>
      </w:pPr>
    </w:p>
    <w:p w:rsidR="00032551" w:rsidRPr="00F869FF" w:rsidRDefault="0031519E" w:rsidP="0069113F">
      <w:pPr>
        <w:rPr>
          <w:rFonts w:cstheme="minorHAnsi"/>
        </w:rPr>
      </w:pPr>
      <w:r w:rsidRPr="00F869FF">
        <w:rPr>
          <w:rFonts w:cstheme="minorHAnsi"/>
        </w:rPr>
        <w:lastRenderedPageBreak/>
        <w:t>The thought is that</w:t>
      </w:r>
      <w:r w:rsidR="005B2282" w:rsidRPr="00F869FF">
        <w:rPr>
          <w:rFonts w:cstheme="minorHAnsi"/>
        </w:rPr>
        <w:t xml:space="preserve"> such identities as</w:t>
      </w:r>
      <w:r w:rsidRPr="00F869FF">
        <w:rPr>
          <w:rFonts w:cstheme="minorHAnsi"/>
        </w:rPr>
        <w:t xml:space="preserve"> </w:t>
      </w:r>
      <w:r w:rsidRPr="00F869FF">
        <w:rPr>
          <w:rFonts w:cstheme="minorHAnsi"/>
          <w:i/>
        </w:rPr>
        <w:t>water</w:t>
      </w:r>
      <w:r w:rsidR="005B2282" w:rsidRPr="00F869FF">
        <w:rPr>
          <w:rFonts w:cstheme="minorHAnsi"/>
        </w:rPr>
        <w:t xml:space="preserve"> =</w:t>
      </w:r>
      <w:r w:rsidRPr="00F869FF">
        <w:rPr>
          <w:rFonts w:cstheme="minorHAnsi"/>
        </w:rPr>
        <w:t xml:space="preserve"> </w:t>
      </w:r>
      <w:r w:rsidRPr="00F869FF">
        <w:rPr>
          <w:rFonts w:cstheme="minorHAnsi"/>
          <w:i/>
        </w:rPr>
        <w:t>H</w:t>
      </w:r>
      <w:r w:rsidRPr="00F869FF">
        <w:rPr>
          <w:rFonts w:cstheme="minorHAnsi"/>
          <w:i/>
          <w:vertAlign w:val="subscript"/>
        </w:rPr>
        <w:t>2</w:t>
      </w:r>
      <w:r w:rsidRPr="00F869FF">
        <w:rPr>
          <w:rFonts w:cstheme="minorHAnsi"/>
          <w:i/>
        </w:rPr>
        <w:t>O</w:t>
      </w:r>
      <w:r w:rsidRPr="00F869FF">
        <w:rPr>
          <w:rFonts w:cstheme="minorHAnsi"/>
        </w:rPr>
        <w:t xml:space="preserve">, and </w:t>
      </w:r>
      <w:r w:rsidRPr="00F869FF">
        <w:rPr>
          <w:rFonts w:cstheme="minorHAnsi"/>
          <w:i/>
        </w:rPr>
        <w:t>tigerhood</w:t>
      </w:r>
      <w:r w:rsidRPr="00F869FF">
        <w:rPr>
          <w:rFonts w:cstheme="minorHAnsi"/>
        </w:rPr>
        <w:t xml:space="preserve"> </w:t>
      </w:r>
      <w:r w:rsidR="005B2282" w:rsidRPr="00F869FF">
        <w:rPr>
          <w:rFonts w:cstheme="minorHAnsi"/>
        </w:rPr>
        <w:t>=</w:t>
      </w:r>
      <w:r w:rsidRPr="00F869FF">
        <w:rPr>
          <w:rFonts w:cstheme="minorHAnsi"/>
        </w:rPr>
        <w:t xml:space="preserve"> </w:t>
      </w:r>
      <w:r w:rsidRPr="00F869FF">
        <w:rPr>
          <w:rFonts w:cstheme="minorHAnsi"/>
          <w:i/>
        </w:rPr>
        <w:t>being descended from the original tigers</w:t>
      </w:r>
      <w:r w:rsidR="006C6582" w:rsidRPr="00F869FF">
        <w:rPr>
          <w:rStyle w:val="FootnoteReference"/>
          <w:rFonts w:cstheme="minorHAnsi"/>
          <w:i/>
        </w:rPr>
        <w:footnoteReference w:id="22"/>
      </w:r>
      <w:r w:rsidRPr="00F869FF">
        <w:rPr>
          <w:rFonts w:cstheme="minorHAnsi"/>
        </w:rPr>
        <w:t xml:space="preserve">, and so on, </w:t>
      </w:r>
      <w:r w:rsidR="00790EA0" w:rsidRPr="00F869FF">
        <w:rPr>
          <w:rFonts w:cstheme="minorHAnsi"/>
        </w:rPr>
        <w:t xml:space="preserve">together with the necessity of identity, </w:t>
      </w:r>
      <w:r w:rsidR="005B2282" w:rsidRPr="00F869FF">
        <w:rPr>
          <w:rFonts w:cstheme="minorHAnsi"/>
        </w:rPr>
        <w:t xml:space="preserve">are themselves enough to ensure </w:t>
      </w:r>
      <w:r w:rsidRPr="00F869FF">
        <w:rPr>
          <w:rFonts w:cstheme="minorHAnsi"/>
        </w:rPr>
        <w:t>the necessary coextens</w:t>
      </w:r>
      <w:r w:rsidR="005B2282" w:rsidRPr="00F869FF">
        <w:rPr>
          <w:rFonts w:cstheme="minorHAnsi"/>
        </w:rPr>
        <w:t>iveness specified in</w:t>
      </w:r>
      <w:r w:rsidRPr="00F869FF">
        <w:rPr>
          <w:rFonts w:cstheme="minorHAnsi"/>
        </w:rPr>
        <w:t xml:space="preserve"> the consequents of (1) and (2)</w:t>
      </w:r>
      <w:r w:rsidR="008E5B34" w:rsidRPr="00F869FF">
        <w:rPr>
          <w:rFonts w:cstheme="minorHAnsi"/>
        </w:rPr>
        <w:t>, without any help from the super-explanatoriness</w:t>
      </w:r>
      <w:r w:rsidR="001A3371" w:rsidRPr="00F869FF">
        <w:rPr>
          <w:rFonts w:cstheme="minorHAnsi"/>
        </w:rPr>
        <w:t xml:space="preserve"> referred to</w:t>
      </w:r>
      <w:r w:rsidR="008E5B34" w:rsidRPr="00F869FF">
        <w:rPr>
          <w:rFonts w:cstheme="minorHAnsi"/>
        </w:rPr>
        <w:t xml:space="preserve"> in the antecedents.</w:t>
      </w:r>
    </w:p>
    <w:p w:rsidR="00782D62" w:rsidRPr="00F869FF" w:rsidRDefault="00782D62" w:rsidP="0069113F">
      <w:pPr>
        <w:rPr>
          <w:rFonts w:cstheme="minorHAnsi"/>
        </w:rPr>
      </w:pPr>
    </w:p>
    <w:p w:rsidR="00782D62" w:rsidRPr="00F869FF" w:rsidRDefault="00782D62" w:rsidP="0069113F">
      <w:pPr>
        <w:rPr>
          <w:rFonts w:cstheme="minorHAnsi"/>
        </w:rPr>
      </w:pPr>
      <w:r w:rsidRPr="00F869FF">
        <w:rPr>
          <w:rFonts w:cstheme="minorHAnsi"/>
        </w:rPr>
        <w:t xml:space="preserve">We agree that the modal consequences of (1) and (2) follow from Kind identities like </w:t>
      </w:r>
      <w:r w:rsidRPr="00F869FF">
        <w:rPr>
          <w:rFonts w:cstheme="minorHAnsi"/>
          <w:i/>
        </w:rPr>
        <w:t>water</w:t>
      </w:r>
      <w:r w:rsidRPr="00F869FF">
        <w:rPr>
          <w:rFonts w:cstheme="minorHAnsi"/>
        </w:rPr>
        <w:t xml:space="preserve"> = </w:t>
      </w:r>
      <w:r w:rsidRPr="00F869FF">
        <w:rPr>
          <w:rFonts w:cstheme="minorHAnsi"/>
          <w:i/>
        </w:rPr>
        <w:t>H</w:t>
      </w:r>
      <w:r w:rsidRPr="00F869FF">
        <w:rPr>
          <w:rFonts w:cstheme="minorHAnsi"/>
          <w:i/>
          <w:vertAlign w:val="subscript"/>
        </w:rPr>
        <w:t>2</w:t>
      </w:r>
      <w:r w:rsidRPr="00F869FF">
        <w:rPr>
          <w:rFonts w:cstheme="minorHAnsi"/>
          <w:i/>
        </w:rPr>
        <w:t>O</w:t>
      </w:r>
      <w:r w:rsidRPr="00F869FF">
        <w:rPr>
          <w:rFonts w:cstheme="minorHAnsi"/>
        </w:rPr>
        <w:t xml:space="preserve">, </w:t>
      </w:r>
      <w:r w:rsidR="009076CA" w:rsidRPr="00F869FF">
        <w:rPr>
          <w:rFonts w:cstheme="minorHAnsi"/>
        </w:rPr>
        <w:t xml:space="preserve">and </w:t>
      </w:r>
      <w:r w:rsidR="009076CA" w:rsidRPr="00F869FF">
        <w:rPr>
          <w:rFonts w:cstheme="minorHAnsi"/>
          <w:i/>
        </w:rPr>
        <w:t>tigerhood</w:t>
      </w:r>
      <w:r w:rsidR="009076CA" w:rsidRPr="00F869FF">
        <w:rPr>
          <w:rFonts w:cstheme="minorHAnsi"/>
        </w:rPr>
        <w:t xml:space="preserve"> = </w:t>
      </w:r>
      <w:r w:rsidR="009076CA" w:rsidRPr="00F869FF">
        <w:rPr>
          <w:rFonts w:cstheme="minorHAnsi"/>
          <w:i/>
        </w:rPr>
        <w:t>being descended from the original tigers</w:t>
      </w:r>
      <w:r w:rsidR="009076CA" w:rsidRPr="00F869FF">
        <w:rPr>
          <w:rFonts w:cstheme="minorHAnsi"/>
        </w:rPr>
        <w:t xml:space="preserve">, </w:t>
      </w:r>
      <w:r w:rsidRPr="00F869FF">
        <w:rPr>
          <w:rFonts w:cstheme="minorHAnsi"/>
        </w:rPr>
        <w:t xml:space="preserve">together with the necessity of identity. But we think that such Kind identities are </w:t>
      </w:r>
      <w:r w:rsidR="00280E12" w:rsidRPr="00F869FF">
        <w:rPr>
          <w:rFonts w:cstheme="minorHAnsi"/>
        </w:rPr>
        <w:t>themselves a consequence of (1) and (2)</w:t>
      </w:r>
      <w:r w:rsidR="00FB0E11" w:rsidRPr="00F869FF">
        <w:rPr>
          <w:rFonts w:cstheme="minorHAnsi"/>
        </w:rPr>
        <w:t>. The reason that we identify water with H</w:t>
      </w:r>
      <w:r w:rsidR="00FB0E11" w:rsidRPr="00F869FF">
        <w:rPr>
          <w:rFonts w:cstheme="minorHAnsi"/>
          <w:vertAlign w:val="subscript"/>
        </w:rPr>
        <w:t>2</w:t>
      </w:r>
      <w:r w:rsidR="00FB0E11" w:rsidRPr="00F869FF">
        <w:rPr>
          <w:rFonts w:cstheme="minorHAnsi"/>
        </w:rPr>
        <w:t>O is precisely that this molecular structure is super-explanatory of the many shared properties of water. Because of this super-explanatoriness, we regard water and H</w:t>
      </w:r>
      <w:r w:rsidR="00FB0E11" w:rsidRPr="00F869FF">
        <w:rPr>
          <w:rFonts w:cstheme="minorHAnsi"/>
          <w:vertAlign w:val="subscript"/>
        </w:rPr>
        <w:t>2</w:t>
      </w:r>
      <w:r w:rsidR="00FB0E11" w:rsidRPr="00F869FF">
        <w:rPr>
          <w:rFonts w:cstheme="minorHAnsi"/>
        </w:rPr>
        <w:t>O as necessarily coextensive, and this then leads us to identify them.</w:t>
      </w:r>
    </w:p>
    <w:p w:rsidR="004925C5" w:rsidRPr="00F869FF" w:rsidRDefault="004925C5" w:rsidP="0069113F">
      <w:pPr>
        <w:rPr>
          <w:rFonts w:cstheme="minorHAnsi"/>
        </w:rPr>
      </w:pPr>
    </w:p>
    <w:p w:rsidR="00A64292" w:rsidRPr="00F869FF" w:rsidRDefault="0084130F" w:rsidP="0069113F">
      <w:pPr>
        <w:rPr>
          <w:rFonts w:cstheme="minorHAnsi"/>
        </w:rPr>
      </w:pPr>
      <w:r w:rsidRPr="00F869FF">
        <w:rPr>
          <w:rFonts w:cstheme="minorHAnsi"/>
        </w:rPr>
        <w:t xml:space="preserve">After all, </w:t>
      </w:r>
      <w:r w:rsidR="007E5067" w:rsidRPr="00F869FF">
        <w:rPr>
          <w:rFonts w:cstheme="minorHAnsi"/>
        </w:rPr>
        <w:t>there are theorists</w:t>
      </w:r>
      <w:r w:rsidRPr="00F869FF">
        <w:rPr>
          <w:rFonts w:cstheme="minorHAnsi"/>
        </w:rPr>
        <w:t xml:space="preserve"> who don’t agree that </w:t>
      </w:r>
      <w:r w:rsidRPr="00F869FF">
        <w:rPr>
          <w:rFonts w:cstheme="minorHAnsi"/>
          <w:i/>
        </w:rPr>
        <w:t>water</w:t>
      </w:r>
      <w:r w:rsidRPr="00F869FF">
        <w:rPr>
          <w:rFonts w:cstheme="minorHAnsi"/>
        </w:rPr>
        <w:t xml:space="preserve"> = </w:t>
      </w:r>
      <w:r w:rsidRPr="00F869FF">
        <w:rPr>
          <w:rFonts w:cstheme="minorHAnsi"/>
          <w:i/>
        </w:rPr>
        <w:t>H</w:t>
      </w:r>
      <w:r w:rsidRPr="00F869FF">
        <w:rPr>
          <w:rFonts w:cstheme="minorHAnsi"/>
          <w:i/>
          <w:vertAlign w:val="subscript"/>
        </w:rPr>
        <w:t>2</w:t>
      </w:r>
      <w:r w:rsidRPr="00F869FF">
        <w:rPr>
          <w:rFonts w:cstheme="minorHAnsi"/>
          <w:i/>
        </w:rPr>
        <w:t>O.</w:t>
      </w:r>
      <w:r w:rsidRPr="00F869FF">
        <w:rPr>
          <w:rFonts w:cstheme="minorHAnsi"/>
        </w:rPr>
        <w:t xml:space="preserve"> </w:t>
      </w:r>
      <w:r w:rsidR="009076CA" w:rsidRPr="00F869FF">
        <w:rPr>
          <w:rFonts w:cstheme="minorHAnsi"/>
        </w:rPr>
        <w:t xml:space="preserve">(Let </w:t>
      </w:r>
      <w:r w:rsidR="005634BC" w:rsidRPr="00F869FF">
        <w:rPr>
          <w:rFonts w:cstheme="minorHAnsi"/>
        </w:rPr>
        <w:t>us stick to</w:t>
      </w:r>
      <w:r w:rsidR="009076CA" w:rsidRPr="00F869FF">
        <w:rPr>
          <w:rFonts w:cstheme="minorHAnsi"/>
        </w:rPr>
        <w:t xml:space="preserve"> water. Everything that follows in the section applies </w:t>
      </w:r>
      <w:r w:rsidR="001A3371" w:rsidRPr="00F869FF">
        <w:rPr>
          <w:rFonts w:cstheme="minorHAnsi"/>
        </w:rPr>
        <w:t>would apply</w:t>
      </w:r>
      <w:r w:rsidR="009076CA" w:rsidRPr="00F869FF">
        <w:rPr>
          <w:rFonts w:cstheme="minorHAnsi"/>
        </w:rPr>
        <w:t xml:space="preserve"> equally to tigerhood.) These theorists</w:t>
      </w:r>
      <w:r w:rsidRPr="00F869FF">
        <w:rPr>
          <w:rFonts w:cstheme="minorHAnsi"/>
        </w:rPr>
        <w:t xml:space="preserve"> reject an externalist account of </w:t>
      </w:r>
      <w:r w:rsidR="00A64292" w:rsidRPr="00F869FF">
        <w:rPr>
          <w:rFonts w:cstheme="minorHAnsi"/>
        </w:rPr>
        <w:t>the concept</w:t>
      </w:r>
      <w:r w:rsidRPr="00F869FF">
        <w:rPr>
          <w:rFonts w:cstheme="minorHAnsi"/>
        </w:rPr>
        <w:t xml:space="preserve"> </w:t>
      </w:r>
      <w:r w:rsidRPr="00F869FF">
        <w:rPr>
          <w:rFonts w:cstheme="minorHAnsi"/>
          <w:i/>
        </w:rPr>
        <w:t>water</w:t>
      </w:r>
      <w:r w:rsidRPr="00F869FF">
        <w:rPr>
          <w:rFonts w:cstheme="minorHAnsi"/>
        </w:rPr>
        <w:t xml:space="preserve">, and instead </w:t>
      </w:r>
      <w:r w:rsidR="007E5067" w:rsidRPr="00F869FF">
        <w:rPr>
          <w:rFonts w:cstheme="minorHAnsi"/>
        </w:rPr>
        <w:t>hold that it refers</w:t>
      </w:r>
      <w:r w:rsidRPr="00F869FF">
        <w:rPr>
          <w:rFonts w:cstheme="minorHAnsi"/>
        </w:rPr>
        <w:t xml:space="preserve"> to </w:t>
      </w:r>
      <w:r w:rsidR="00A64292" w:rsidRPr="00F869FF">
        <w:rPr>
          <w:rFonts w:cstheme="minorHAnsi"/>
        </w:rPr>
        <w:t>anything that</w:t>
      </w:r>
      <w:r w:rsidRPr="00F869FF">
        <w:rPr>
          <w:rFonts w:cstheme="minorHAnsi"/>
        </w:rPr>
        <w:t xml:space="preserve"> satisfies such nominal requirements as </w:t>
      </w:r>
      <w:r w:rsidRPr="00F869FF">
        <w:rPr>
          <w:rFonts w:cstheme="minorHAnsi"/>
          <w:i/>
        </w:rPr>
        <w:t>odourless, colourless, tasteless</w:t>
      </w:r>
      <w:r w:rsidR="00CB2D23" w:rsidRPr="00F869FF">
        <w:rPr>
          <w:rFonts w:cstheme="minorHAnsi"/>
          <w:i/>
        </w:rPr>
        <w:t>, freezes at 0</w:t>
      </w:r>
      <w:r w:rsidR="00CB2D23" w:rsidRPr="00F869FF">
        <w:rPr>
          <w:rFonts w:cstheme="minorHAnsi"/>
          <w:i/>
          <w:vertAlign w:val="superscript"/>
        </w:rPr>
        <w:t>O</w:t>
      </w:r>
      <w:r w:rsidR="00CB2D23" w:rsidRPr="00F869FF">
        <w:rPr>
          <w:rFonts w:cstheme="minorHAnsi"/>
          <w:i/>
        </w:rPr>
        <w:t>C</w:t>
      </w:r>
      <w:r w:rsidR="00A64292" w:rsidRPr="00F869FF">
        <w:rPr>
          <w:rFonts w:cstheme="minorHAnsi"/>
          <w:i/>
        </w:rPr>
        <w:t>, etc</w:t>
      </w:r>
      <w:r w:rsidR="00A64292" w:rsidRPr="00F869FF">
        <w:rPr>
          <w:rFonts w:cstheme="minorHAnsi"/>
        </w:rPr>
        <w:t xml:space="preserve">. They allow that all the </w:t>
      </w:r>
      <w:r w:rsidR="00CB2D23" w:rsidRPr="00F869FF">
        <w:rPr>
          <w:rFonts w:cstheme="minorHAnsi"/>
        </w:rPr>
        <w:t xml:space="preserve">actual </w:t>
      </w:r>
      <w:r w:rsidR="00A64292" w:rsidRPr="00F869FF">
        <w:rPr>
          <w:rFonts w:cstheme="minorHAnsi"/>
        </w:rPr>
        <w:t>water is in fact H</w:t>
      </w:r>
      <w:r w:rsidR="00A64292" w:rsidRPr="00F869FF">
        <w:rPr>
          <w:rFonts w:cstheme="minorHAnsi"/>
          <w:vertAlign w:val="subscript"/>
        </w:rPr>
        <w:t>2</w:t>
      </w:r>
      <w:r w:rsidR="00A64292" w:rsidRPr="00F869FF">
        <w:rPr>
          <w:rFonts w:cstheme="minorHAnsi"/>
        </w:rPr>
        <w:t xml:space="preserve">O. But they see no reason why this property should have a privileged role in relation to the nature of the Kind </w:t>
      </w:r>
      <w:r w:rsidR="00A64292" w:rsidRPr="00F869FF">
        <w:rPr>
          <w:rFonts w:cstheme="minorHAnsi"/>
          <w:i/>
        </w:rPr>
        <w:t>water</w:t>
      </w:r>
      <w:r w:rsidR="00CB2D23" w:rsidRPr="00F869FF">
        <w:rPr>
          <w:rFonts w:cstheme="minorHAnsi"/>
        </w:rPr>
        <w:t>, at the expense of the properties by which we recognize the Kind.</w:t>
      </w:r>
      <w:r w:rsidR="0057312B" w:rsidRPr="00F869FF">
        <w:rPr>
          <w:rFonts w:cstheme="minorHAnsi"/>
        </w:rPr>
        <w:t xml:space="preserve"> </w:t>
      </w:r>
      <w:r w:rsidR="00760D7E" w:rsidRPr="00F869FF">
        <w:rPr>
          <w:rFonts w:cstheme="minorHAnsi"/>
        </w:rPr>
        <w:t>They thus maintain that</w:t>
      </w:r>
      <w:r w:rsidR="0057312B" w:rsidRPr="00F869FF">
        <w:rPr>
          <w:rFonts w:cstheme="minorHAnsi"/>
        </w:rPr>
        <w:t xml:space="preserve"> </w:t>
      </w:r>
      <w:r w:rsidR="0057312B" w:rsidRPr="00F869FF">
        <w:rPr>
          <w:rFonts w:cstheme="minorHAnsi"/>
          <w:i/>
        </w:rPr>
        <w:t>water</w:t>
      </w:r>
      <w:r w:rsidR="0057312B" w:rsidRPr="00F869FF">
        <w:rPr>
          <w:rFonts w:cstheme="minorHAnsi"/>
        </w:rPr>
        <w:t xml:space="preserve"> = </w:t>
      </w:r>
      <w:r w:rsidR="0057312B" w:rsidRPr="00F869FF">
        <w:rPr>
          <w:rFonts w:cstheme="minorHAnsi"/>
          <w:i/>
        </w:rPr>
        <w:t>odourless, colourless, tasteless, freezes at 0</w:t>
      </w:r>
      <w:r w:rsidR="0057312B" w:rsidRPr="00F869FF">
        <w:rPr>
          <w:rFonts w:cstheme="minorHAnsi"/>
          <w:i/>
          <w:vertAlign w:val="superscript"/>
        </w:rPr>
        <w:t>O</w:t>
      </w:r>
      <w:r w:rsidR="0057312B" w:rsidRPr="00F869FF">
        <w:rPr>
          <w:rFonts w:cstheme="minorHAnsi"/>
          <w:i/>
        </w:rPr>
        <w:t xml:space="preserve">C, etc. </w:t>
      </w:r>
      <w:r w:rsidR="00760D7E" w:rsidRPr="00F869FF">
        <w:rPr>
          <w:rFonts w:cstheme="minorHAnsi"/>
        </w:rPr>
        <w:t xml:space="preserve">and deny that </w:t>
      </w:r>
      <w:r w:rsidR="00760D7E" w:rsidRPr="00F869FF">
        <w:rPr>
          <w:rFonts w:cstheme="minorHAnsi"/>
          <w:i/>
        </w:rPr>
        <w:t>water =</w:t>
      </w:r>
      <w:r w:rsidR="0057312B" w:rsidRPr="00F869FF">
        <w:rPr>
          <w:rFonts w:cstheme="minorHAnsi"/>
        </w:rPr>
        <w:t xml:space="preserve"> </w:t>
      </w:r>
      <w:r w:rsidR="0057312B" w:rsidRPr="00F869FF">
        <w:rPr>
          <w:rFonts w:cstheme="minorHAnsi"/>
          <w:i/>
        </w:rPr>
        <w:t>H</w:t>
      </w:r>
      <w:r w:rsidR="0057312B" w:rsidRPr="00F869FF">
        <w:rPr>
          <w:rFonts w:cstheme="minorHAnsi"/>
          <w:i/>
          <w:vertAlign w:val="subscript"/>
        </w:rPr>
        <w:t>2</w:t>
      </w:r>
      <w:r w:rsidR="0057312B" w:rsidRPr="00F869FF">
        <w:rPr>
          <w:rFonts w:cstheme="minorHAnsi"/>
          <w:i/>
        </w:rPr>
        <w:t>O.</w:t>
      </w:r>
    </w:p>
    <w:p w:rsidR="00A64292" w:rsidRPr="00F869FF" w:rsidRDefault="00A64292" w:rsidP="0069113F">
      <w:pPr>
        <w:rPr>
          <w:rFonts w:cstheme="minorHAnsi"/>
        </w:rPr>
      </w:pPr>
    </w:p>
    <w:p w:rsidR="00A64292" w:rsidRPr="00F869FF" w:rsidRDefault="00A64292" w:rsidP="0069113F">
      <w:pPr>
        <w:rPr>
          <w:rFonts w:cstheme="minorHAnsi"/>
        </w:rPr>
      </w:pPr>
      <w:r w:rsidRPr="00F869FF">
        <w:rPr>
          <w:rFonts w:cstheme="minorHAnsi"/>
        </w:rPr>
        <w:t>In line with this, they hold that it is by no means necessary that water is H</w:t>
      </w:r>
      <w:r w:rsidRPr="00F869FF">
        <w:rPr>
          <w:rFonts w:cstheme="minorHAnsi"/>
          <w:vertAlign w:val="subscript"/>
        </w:rPr>
        <w:t>2</w:t>
      </w:r>
      <w:r w:rsidRPr="00F869FF">
        <w:rPr>
          <w:rFonts w:cstheme="minorHAnsi"/>
        </w:rPr>
        <w:t>O, or indeed that H</w:t>
      </w:r>
      <w:r w:rsidRPr="00F869FF">
        <w:rPr>
          <w:rFonts w:cstheme="minorHAnsi"/>
          <w:vertAlign w:val="subscript"/>
        </w:rPr>
        <w:t>2</w:t>
      </w:r>
      <w:r w:rsidRPr="00F869FF">
        <w:rPr>
          <w:rFonts w:cstheme="minorHAnsi"/>
        </w:rPr>
        <w:t xml:space="preserve">O is water. They think that there are possible worlds </w:t>
      </w:r>
      <w:r w:rsidR="007E5067" w:rsidRPr="00F869FF">
        <w:rPr>
          <w:rFonts w:cstheme="minorHAnsi"/>
        </w:rPr>
        <w:t xml:space="preserve">in which </w:t>
      </w:r>
      <w:r w:rsidRPr="00F869FF">
        <w:rPr>
          <w:rFonts w:cstheme="minorHAnsi"/>
        </w:rPr>
        <w:t xml:space="preserve">water – the </w:t>
      </w:r>
      <w:r w:rsidR="00CB2D23" w:rsidRPr="00F869FF">
        <w:rPr>
          <w:rFonts w:cstheme="minorHAnsi"/>
        </w:rPr>
        <w:t>odourless, colourless, etc</w:t>
      </w:r>
      <w:r w:rsidR="001A3371" w:rsidRPr="00F869FF">
        <w:rPr>
          <w:rFonts w:cstheme="minorHAnsi"/>
        </w:rPr>
        <w:t>.</w:t>
      </w:r>
      <w:r w:rsidR="00CB2D23" w:rsidRPr="00F869FF">
        <w:rPr>
          <w:rFonts w:cstheme="minorHAnsi"/>
        </w:rPr>
        <w:t xml:space="preserve"> liquid</w:t>
      </w:r>
      <w:r w:rsidRPr="00F869FF">
        <w:rPr>
          <w:rFonts w:cstheme="minorHAnsi"/>
        </w:rPr>
        <w:t xml:space="preserve"> – is not H</w:t>
      </w:r>
      <w:r w:rsidRPr="00F869FF">
        <w:rPr>
          <w:rFonts w:cstheme="minorHAnsi"/>
          <w:vertAlign w:val="subscript"/>
        </w:rPr>
        <w:t>2</w:t>
      </w:r>
      <w:r w:rsidRPr="00F869FF">
        <w:rPr>
          <w:rFonts w:cstheme="minorHAnsi"/>
        </w:rPr>
        <w:t>O, and worlds in which H</w:t>
      </w:r>
      <w:r w:rsidRPr="00F869FF">
        <w:rPr>
          <w:rFonts w:cstheme="minorHAnsi"/>
          <w:vertAlign w:val="subscript"/>
        </w:rPr>
        <w:t>2</w:t>
      </w:r>
      <w:r w:rsidRPr="00F869FF">
        <w:rPr>
          <w:rFonts w:cstheme="minorHAnsi"/>
        </w:rPr>
        <w:t xml:space="preserve">O is not </w:t>
      </w:r>
      <w:r w:rsidR="00F04F6C">
        <w:rPr>
          <w:rFonts w:cstheme="minorHAnsi"/>
        </w:rPr>
        <w:t xml:space="preserve">water – not </w:t>
      </w:r>
      <w:r w:rsidRPr="00F869FF">
        <w:rPr>
          <w:rFonts w:cstheme="minorHAnsi"/>
        </w:rPr>
        <w:t xml:space="preserve">odourless, colourless, </w:t>
      </w:r>
      <w:r w:rsidR="007E5067" w:rsidRPr="00F869FF">
        <w:rPr>
          <w:rFonts w:cstheme="minorHAnsi"/>
        </w:rPr>
        <w:t>etc</w:t>
      </w:r>
      <w:r w:rsidR="001A3371" w:rsidRPr="00F869FF">
        <w:rPr>
          <w:rFonts w:cstheme="minorHAnsi"/>
        </w:rPr>
        <w:t>.</w:t>
      </w:r>
      <w:r w:rsidR="0015366A">
        <w:rPr>
          <w:rFonts w:cstheme="minorHAnsi"/>
        </w:rPr>
        <w:t xml:space="preserve"> – </w:t>
      </w:r>
      <w:r w:rsidRPr="00F869FF">
        <w:rPr>
          <w:rFonts w:cstheme="minorHAnsi"/>
        </w:rPr>
        <w:t xml:space="preserve">due to different </w:t>
      </w:r>
      <w:r w:rsidR="00FB0E11" w:rsidRPr="00F869FF">
        <w:rPr>
          <w:rFonts w:cstheme="minorHAnsi"/>
        </w:rPr>
        <w:t>types</w:t>
      </w:r>
      <w:r w:rsidR="00CB2D23" w:rsidRPr="00F869FF">
        <w:rPr>
          <w:rFonts w:cstheme="minorHAnsi"/>
        </w:rPr>
        <w:t xml:space="preserve"> of observers</w:t>
      </w:r>
      <w:r w:rsidR="00FB0E11" w:rsidRPr="00F869FF">
        <w:rPr>
          <w:rFonts w:cstheme="minorHAnsi"/>
        </w:rPr>
        <w:t xml:space="preserve"> or different laws of laws of nature.</w:t>
      </w:r>
    </w:p>
    <w:p w:rsidR="00A64292" w:rsidRPr="00F869FF" w:rsidRDefault="00A64292" w:rsidP="0069113F">
      <w:pPr>
        <w:rPr>
          <w:rFonts w:cstheme="minorHAnsi"/>
        </w:rPr>
      </w:pPr>
    </w:p>
    <w:p w:rsidR="007E5067" w:rsidRPr="00F869FF" w:rsidRDefault="00A64292" w:rsidP="0069113F">
      <w:pPr>
        <w:rPr>
          <w:rFonts w:cstheme="minorHAnsi"/>
        </w:rPr>
      </w:pPr>
      <w:r w:rsidRPr="00F869FF">
        <w:rPr>
          <w:rFonts w:cstheme="minorHAnsi"/>
        </w:rPr>
        <w:t>Now, we of course think that these anti-externalists are wrong about water</w:t>
      </w:r>
      <w:r w:rsidR="00CB2D23" w:rsidRPr="00F869FF">
        <w:rPr>
          <w:rFonts w:cstheme="minorHAnsi"/>
        </w:rPr>
        <w:t xml:space="preserve"> (and we would say the same about similar </w:t>
      </w:r>
      <w:r w:rsidR="007E5067" w:rsidRPr="00F869FF">
        <w:rPr>
          <w:rFonts w:cstheme="minorHAnsi"/>
        </w:rPr>
        <w:t>anti-externalist</w:t>
      </w:r>
      <w:r w:rsidR="00CB2D23" w:rsidRPr="00F869FF">
        <w:rPr>
          <w:rFonts w:cstheme="minorHAnsi"/>
        </w:rPr>
        <w:t xml:space="preserve"> views about other Kinds). But the interesting question is </w:t>
      </w:r>
      <w:r w:rsidR="00CB2D23" w:rsidRPr="00F869FF">
        <w:rPr>
          <w:rFonts w:cstheme="minorHAnsi"/>
          <w:i/>
        </w:rPr>
        <w:t>why</w:t>
      </w:r>
      <w:r w:rsidR="00CB2D23" w:rsidRPr="00F869FF">
        <w:rPr>
          <w:rFonts w:cstheme="minorHAnsi"/>
        </w:rPr>
        <w:t xml:space="preserve"> they are wrong. </w:t>
      </w:r>
    </w:p>
    <w:p w:rsidR="007E5067" w:rsidRPr="00F869FF" w:rsidRDefault="007E5067" w:rsidP="0069113F">
      <w:pPr>
        <w:rPr>
          <w:rFonts w:cstheme="minorHAnsi"/>
        </w:rPr>
      </w:pPr>
    </w:p>
    <w:p w:rsidR="00CB2D23" w:rsidRPr="00F869FF" w:rsidRDefault="007E5067" w:rsidP="0069113F">
      <w:pPr>
        <w:rPr>
          <w:rFonts w:cstheme="minorHAnsi"/>
        </w:rPr>
      </w:pPr>
      <w:r w:rsidRPr="00F869FF">
        <w:rPr>
          <w:rFonts w:cstheme="minorHAnsi"/>
        </w:rPr>
        <w:t xml:space="preserve">Note that </w:t>
      </w:r>
      <w:r w:rsidR="00CB2D23" w:rsidRPr="00F869FF">
        <w:rPr>
          <w:rFonts w:cstheme="minorHAnsi"/>
        </w:rPr>
        <w:t xml:space="preserve">nothing </w:t>
      </w:r>
      <w:r w:rsidRPr="00F869FF">
        <w:rPr>
          <w:rFonts w:cstheme="minorHAnsi"/>
        </w:rPr>
        <w:t xml:space="preserve">is extensionally amiss with their account. They will classify just the same actual liquids as water as anybody else. </w:t>
      </w:r>
    </w:p>
    <w:p w:rsidR="007E5067" w:rsidRPr="00F869FF" w:rsidRDefault="007E5067" w:rsidP="0069113F">
      <w:pPr>
        <w:rPr>
          <w:rFonts w:cstheme="minorHAnsi"/>
        </w:rPr>
      </w:pPr>
    </w:p>
    <w:p w:rsidR="007E5067" w:rsidRPr="00F869FF" w:rsidRDefault="007E5067" w:rsidP="0069113F">
      <w:pPr>
        <w:rPr>
          <w:rFonts w:cstheme="minorHAnsi"/>
        </w:rPr>
      </w:pPr>
      <w:r w:rsidRPr="00F869FF">
        <w:rPr>
          <w:rFonts w:cstheme="minorHAnsi"/>
        </w:rPr>
        <w:t xml:space="preserve">In our view, the reason for identifying </w:t>
      </w:r>
      <w:r w:rsidRPr="00F869FF">
        <w:rPr>
          <w:rFonts w:cstheme="minorHAnsi"/>
          <w:i/>
        </w:rPr>
        <w:t>water</w:t>
      </w:r>
      <w:r w:rsidRPr="00F869FF">
        <w:rPr>
          <w:rFonts w:cstheme="minorHAnsi"/>
        </w:rPr>
        <w:t xml:space="preserve"> with </w:t>
      </w:r>
      <w:r w:rsidRPr="00F869FF">
        <w:rPr>
          <w:rFonts w:cstheme="minorHAnsi"/>
          <w:i/>
        </w:rPr>
        <w:t>H</w:t>
      </w:r>
      <w:r w:rsidRPr="00F869FF">
        <w:rPr>
          <w:rFonts w:cstheme="minorHAnsi"/>
          <w:i/>
          <w:vertAlign w:val="subscript"/>
        </w:rPr>
        <w:t>2</w:t>
      </w:r>
      <w:r w:rsidRPr="00F869FF">
        <w:rPr>
          <w:rFonts w:cstheme="minorHAnsi"/>
          <w:i/>
        </w:rPr>
        <w:t xml:space="preserve">O, </w:t>
      </w:r>
      <w:r w:rsidRPr="00F869FF">
        <w:rPr>
          <w:rFonts w:cstheme="minorHAnsi"/>
        </w:rPr>
        <w:t>rather than with</w:t>
      </w:r>
      <w:r w:rsidRPr="00F869FF">
        <w:rPr>
          <w:rFonts w:cstheme="minorHAnsi"/>
          <w:i/>
        </w:rPr>
        <w:t xml:space="preserve"> odourless, colourless, tasteless, freezes at 0</w:t>
      </w:r>
      <w:r w:rsidRPr="00F869FF">
        <w:rPr>
          <w:rFonts w:cstheme="minorHAnsi"/>
          <w:i/>
          <w:vertAlign w:val="superscript"/>
        </w:rPr>
        <w:t>O</w:t>
      </w:r>
      <w:r w:rsidRPr="00F869FF">
        <w:rPr>
          <w:rFonts w:cstheme="minorHAnsi"/>
          <w:i/>
        </w:rPr>
        <w:t xml:space="preserve">C, etc, </w:t>
      </w:r>
      <w:r w:rsidRPr="00F869FF">
        <w:rPr>
          <w:rFonts w:cstheme="minorHAnsi"/>
        </w:rPr>
        <w:t>is precisely that H</w:t>
      </w:r>
      <w:r w:rsidRPr="00F869FF">
        <w:rPr>
          <w:rFonts w:cstheme="minorHAnsi"/>
          <w:vertAlign w:val="subscript"/>
        </w:rPr>
        <w:t>2</w:t>
      </w:r>
      <w:r w:rsidRPr="00F869FF">
        <w:rPr>
          <w:rFonts w:cstheme="minorHAnsi"/>
        </w:rPr>
        <w:t>O is super-explanatory with respect to water</w:t>
      </w:r>
      <w:r w:rsidR="00760D7E" w:rsidRPr="00F869FF">
        <w:rPr>
          <w:rFonts w:cstheme="minorHAnsi"/>
        </w:rPr>
        <w:t xml:space="preserve">, in a way that </w:t>
      </w:r>
      <w:r w:rsidR="00A32712" w:rsidRPr="00F869FF">
        <w:rPr>
          <w:rFonts w:cstheme="minorHAnsi"/>
        </w:rPr>
        <w:t>the nominal features of water</w:t>
      </w:r>
      <w:r w:rsidR="00FB0E11" w:rsidRPr="00F869FF">
        <w:rPr>
          <w:rFonts w:cstheme="minorHAnsi"/>
        </w:rPr>
        <w:t xml:space="preserve"> are not, despite their </w:t>
      </w:r>
      <w:r w:rsidR="00760D7E" w:rsidRPr="00F869FF">
        <w:rPr>
          <w:rFonts w:cstheme="minorHAnsi"/>
        </w:rPr>
        <w:t>extensional adequacy.</w:t>
      </w:r>
    </w:p>
    <w:p w:rsidR="0009108D" w:rsidRPr="00F869FF" w:rsidRDefault="0009108D" w:rsidP="0069113F">
      <w:pPr>
        <w:rPr>
          <w:rFonts w:cstheme="minorHAnsi"/>
        </w:rPr>
      </w:pPr>
    </w:p>
    <w:p w:rsidR="0009108D" w:rsidRPr="00F869FF" w:rsidRDefault="0009108D" w:rsidP="0069113F">
      <w:pPr>
        <w:rPr>
          <w:rFonts w:cstheme="minorHAnsi"/>
        </w:rPr>
      </w:pPr>
      <w:r w:rsidRPr="00F869FF">
        <w:rPr>
          <w:rFonts w:cstheme="minorHAnsi"/>
        </w:rPr>
        <w:t xml:space="preserve">A super-explanatory property of a Kind plays a special role. It is a single property that pulls together all the many other common features of the Kind. None of the Kind’s other </w:t>
      </w:r>
      <w:r w:rsidR="0057312B" w:rsidRPr="00F869FF">
        <w:rPr>
          <w:rFonts w:cstheme="minorHAnsi"/>
        </w:rPr>
        <w:t xml:space="preserve">nominal </w:t>
      </w:r>
      <w:r w:rsidRPr="00F869FF">
        <w:rPr>
          <w:rFonts w:cstheme="minorHAnsi"/>
        </w:rPr>
        <w:t xml:space="preserve">features </w:t>
      </w:r>
      <w:r w:rsidR="004E0333" w:rsidRPr="00F869FF">
        <w:rPr>
          <w:rFonts w:cstheme="minorHAnsi"/>
        </w:rPr>
        <w:t>have</w:t>
      </w:r>
      <w:r w:rsidR="0057312B" w:rsidRPr="00F869FF">
        <w:rPr>
          <w:rFonts w:cstheme="minorHAnsi"/>
        </w:rPr>
        <w:t xml:space="preserve"> this role. They</w:t>
      </w:r>
      <w:r w:rsidR="004E0333" w:rsidRPr="00F869FF">
        <w:rPr>
          <w:rFonts w:cstheme="minorHAnsi"/>
        </w:rPr>
        <w:t xml:space="preserve"> </w:t>
      </w:r>
      <w:r w:rsidR="0057312B" w:rsidRPr="00F869FF">
        <w:rPr>
          <w:rFonts w:cstheme="minorHAnsi"/>
        </w:rPr>
        <w:t xml:space="preserve">are </w:t>
      </w:r>
      <w:r w:rsidR="004E0333" w:rsidRPr="00F869FF">
        <w:rPr>
          <w:rFonts w:cstheme="minorHAnsi"/>
        </w:rPr>
        <w:t xml:space="preserve">simply </w:t>
      </w:r>
      <w:r w:rsidRPr="00F869FF">
        <w:rPr>
          <w:rFonts w:cstheme="minorHAnsi"/>
        </w:rPr>
        <w:t>effects of the common super-explanatory core.</w:t>
      </w:r>
    </w:p>
    <w:p w:rsidR="0009108D" w:rsidRPr="00F869FF" w:rsidRDefault="0009108D" w:rsidP="0069113F">
      <w:pPr>
        <w:rPr>
          <w:rFonts w:cstheme="minorHAnsi"/>
        </w:rPr>
      </w:pPr>
    </w:p>
    <w:p w:rsidR="004E0333" w:rsidRPr="00F869FF" w:rsidRDefault="0009108D" w:rsidP="0069113F">
      <w:pPr>
        <w:rPr>
          <w:rFonts w:cstheme="minorHAnsi"/>
        </w:rPr>
      </w:pPr>
      <w:r w:rsidRPr="00F869FF">
        <w:rPr>
          <w:rFonts w:cstheme="minorHAnsi"/>
        </w:rPr>
        <w:lastRenderedPageBreak/>
        <w:t>This is why we take super-explanatory properties to be constitutive of Kinds.</w:t>
      </w:r>
      <w:r w:rsidR="004E0333" w:rsidRPr="00F869FF">
        <w:rPr>
          <w:rFonts w:cstheme="minorHAnsi"/>
        </w:rPr>
        <w:t xml:space="preserve"> An instance with a super-explanatory property has the feature that </w:t>
      </w:r>
      <w:r w:rsidR="001C6896" w:rsidRPr="00F869FF">
        <w:rPr>
          <w:rFonts w:cstheme="minorHAnsi"/>
        </w:rPr>
        <w:t>causes</w:t>
      </w:r>
      <w:r w:rsidR="004E0333" w:rsidRPr="00F869FF">
        <w:rPr>
          <w:rFonts w:cstheme="minorHAnsi"/>
        </w:rPr>
        <w:t xml:space="preserve"> all the other distinctive properties of the relevant Kind. And so</w:t>
      </w:r>
      <w:r w:rsidR="001C6896" w:rsidRPr="00F869FF">
        <w:rPr>
          <w:rFonts w:cstheme="minorHAnsi"/>
        </w:rPr>
        <w:t xml:space="preserve"> possible (or indeed actual</w:t>
      </w:r>
      <w:r w:rsidR="001C6896" w:rsidRPr="00F869FF">
        <w:rPr>
          <w:rStyle w:val="FootnoteReference"/>
          <w:rFonts w:cstheme="minorHAnsi"/>
        </w:rPr>
        <w:footnoteReference w:id="23"/>
      </w:r>
      <w:r w:rsidR="001C6896" w:rsidRPr="00F869FF">
        <w:rPr>
          <w:rFonts w:cstheme="minorHAnsi"/>
        </w:rPr>
        <w:t>) instances</w:t>
      </w:r>
      <w:r w:rsidR="004E0333" w:rsidRPr="00F869FF">
        <w:rPr>
          <w:rFonts w:cstheme="minorHAnsi"/>
        </w:rPr>
        <w:t xml:space="preserve"> still count</w:t>
      </w:r>
      <w:r w:rsidR="001C6896" w:rsidRPr="00F869FF">
        <w:rPr>
          <w:rFonts w:cstheme="minorHAnsi"/>
        </w:rPr>
        <w:t xml:space="preserve"> as of that K</w:t>
      </w:r>
      <w:r w:rsidR="004E0333" w:rsidRPr="00F869FF">
        <w:rPr>
          <w:rFonts w:cstheme="minorHAnsi"/>
        </w:rPr>
        <w:t xml:space="preserve">ind, even </w:t>
      </w:r>
      <w:r w:rsidR="001C6896" w:rsidRPr="00F869FF">
        <w:rPr>
          <w:rFonts w:cstheme="minorHAnsi"/>
        </w:rPr>
        <w:t xml:space="preserve">if they lack some of </w:t>
      </w:r>
      <w:r w:rsidR="0057312B" w:rsidRPr="00F869FF">
        <w:rPr>
          <w:rFonts w:cstheme="minorHAnsi"/>
        </w:rPr>
        <w:t xml:space="preserve">the </w:t>
      </w:r>
      <w:r w:rsidR="001C6896" w:rsidRPr="00F869FF">
        <w:rPr>
          <w:rFonts w:cstheme="minorHAnsi"/>
        </w:rPr>
        <w:t>nominal features of the Kind.</w:t>
      </w:r>
    </w:p>
    <w:p w:rsidR="001C6896" w:rsidRPr="00F869FF" w:rsidRDefault="001C6896" w:rsidP="0069113F">
      <w:pPr>
        <w:rPr>
          <w:rFonts w:cstheme="minorHAnsi"/>
        </w:rPr>
      </w:pPr>
    </w:p>
    <w:p w:rsidR="001C6896" w:rsidRPr="00F869FF" w:rsidRDefault="001C6896" w:rsidP="0069113F">
      <w:pPr>
        <w:rPr>
          <w:rFonts w:cstheme="minorHAnsi"/>
        </w:rPr>
      </w:pPr>
      <w:r w:rsidRPr="00F869FF">
        <w:rPr>
          <w:rFonts w:cstheme="minorHAnsi"/>
        </w:rPr>
        <w:t xml:space="preserve">Conversely, if we posit </w:t>
      </w:r>
      <w:r w:rsidR="00D15CC6" w:rsidRPr="00F869FF">
        <w:rPr>
          <w:rFonts w:cstheme="minorHAnsi"/>
        </w:rPr>
        <w:t>an instance</w:t>
      </w:r>
      <w:r w:rsidRPr="00F869FF">
        <w:rPr>
          <w:rFonts w:cstheme="minorHAnsi"/>
        </w:rPr>
        <w:t xml:space="preserve"> that has all the nominal features, but not the super-explanatory essence</w:t>
      </w:r>
      <w:r w:rsidRPr="00F869FF">
        <w:rPr>
          <w:rFonts w:cstheme="minorHAnsi"/>
          <w:i/>
        </w:rPr>
        <w:t xml:space="preserve">, </w:t>
      </w:r>
      <w:r w:rsidRPr="00F869FF">
        <w:rPr>
          <w:rFonts w:cstheme="minorHAnsi"/>
        </w:rPr>
        <w:t>it does</w:t>
      </w:r>
      <w:r w:rsidR="0057312B" w:rsidRPr="00F869FF">
        <w:rPr>
          <w:rFonts w:cstheme="minorHAnsi"/>
        </w:rPr>
        <w:t>n’t</w:t>
      </w:r>
      <w:r w:rsidRPr="00F869FF">
        <w:rPr>
          <w:rFonts w:cstheme="minorHAnsi"/>
        </w:rPr>
        <w:t xml:space="preserve"> count </w:t>
      </w:r>
      <w:r w:rsidR="00D15CC6" w:rsidRPr="00F869FF">
        <w:rPr>
          <w:rFonts w:cstheme="minorHAnsi"/>
        </w:rPr>
        <w:t xml:space="preserve">as a member of the relevant Kind. </w:t>
      </w:r>
      <w:r w:rsidR="009E6B3B" w:rsidRPr="00F869FF">
        <w:rPr>
          <w:rFonts w:cstheme="minorHAnsi"/>
        </w:rPr>
        <w:t xml:space="preserve">As we observed earlier, </w:t>
      </w:r>
      <w:r w:rsidR="00F816C6" w:rsidRPr="00F869FF">
        <w:rPr>
          <w:rFonts w:cstheme="minorHAnsi"/>
        </w:rPr>
        <w:t xml:space="preserve">a liquid that was </w:t>
      </w:r>
      <w:r w:rsidR="00D15CC6" w:rsidRPr="00F869FF">
        <w:rPr>
          <w:rFonts w:cstheme="minorHAnsi"/>
        </w:rPr>
        <w:t>odourless, colourless</w:t>
      </w:r>
      <w:r w:rsidR="00E805F0" w:rsidRPr="00F869FF">
        <w:rPr>
          <w:rFonts w:cstheme="minorHAnsi"/>
        </w:rPr>
        <w:t>, tasteless,</w:t>
      </w:r>
      <w:r w:rsidR="00F816C6" w:rsidRPr="00F869FF">
        <w:rPr>
          <w:rFonts w:cstheme="minorHAnsi"/>
        </w:rPr>
        <w:t xml:space="preserve"> etc, but was not</w:t>
      </w:r>
      <w:r w:rsidR="00D15CC6" w:rsidRPr="00F869FF">
        <w:rPr>
          <w:rFonts w:cstheme="minorHAnsi"/>
        </w:rPr>
        <w:t xml:space="preserve"> H</w:t>
      </w:r>
      <w:r w:rsidR="00D15CC6" w:rsidRPr="00F869FF">
        <w:rPr>
          <w:rFonts w:cstheme="minorHAnsi"/>
          <w:vertAlign w:val="subscript"/>
        </w:rPr>
        <w:t>2</w:t>
      </w:r>
      <w:r w:rsidR="00F816C6" w:rsidRPr="00F869FF">
        <w:rPr>
          <w:rFonts w:cstheme="minorHAnsi"/>
        </w:rPr>
        <w:t xml:space="preserve">O, would not be water, despite </w:t>
      </w:r>
      <w:r w:rsidR="00023974" w:rsidRPr="00F869FF">
        <w:rPr>
          <w:rFonts w:cstheme="minorHAnsi"/>
        </w:rPr>
        <w:t>its superficial resemblance. The category would have been put together by hand, so to speak, rather than deriving its shared features from</w:t>
      </w:r>
      <w:r w:rsidR="00F816C6" w:rsidRPr="00F869FF">
        <w:rPr>
          <w:rFonts w:cstheme="minorHAnsi"/>
        </w:rPr>
        <w:t xml:space="preserve"> </w:t>
      </w:r>
      <w:r w:rsidR="0057312B" w:rsidRPr="00F869FF">
        <w:rPr>
          <w:rFonts w:cstheme="minorHAnsi"/>
        </w:rPr>
        <w:t xml:space="preserve">the </w:t>
      </w:r>
      <w:r w:rsidR="00F816C6" w:rsidRPr="00F869FF">
        <w:rPr>
          <w:rFonts w:cstheme="minorHAnsi"/>
        </w:rPr>
        <w:t>core</w:t>
      </w:r>
      <w:r w:rsidR="00D15CC6" w:rsidRPr="00F869FF">
        <w:rPr>
          <w:rFonts w:cstheme="minorHAnsi"/>
        </w:rPr>
        <w:t xml:space="preserve"> </w:t>
      </w:r>
      <w:r w:rsidR="0057312B" w:rsidRPr="00F869FF">
        <w:rPr>
          <w:rFonts w:cstheme="minorHAnsi"/>
        </w:rPr>
        <w:t>property</w:t>
      </w:r>
      <w:r w:rsidR="00D15CC6" w:rsidRPr="00F869FF">
        <w:rPr>
          <w:rFonts w:cstheme="minorHAnsi"/>
        </w:rPr>
        <w:t xml:space="preserve"> </w:t>
      </w:r>
      <w:r w:rsidR="0057312B" w:rsidRPr="00F869FF">
        <w:rPr>
          <w:rFonts w:cstheme="minorHAnsi"/>
        </w:rPr>
        <w:t xml:space="preserve">that </w:t>
      </w:r>
      <w:r w:rsidR="00F816C6" w:rsidRPr="00F869FF">
        <w:rPr>
          <w:rFonts w:cstheme="minorHAnsi"/>
        </w:rPr>
        <w:t xml:space="preserve">pulls </w:t>
      </w:r>
      <w:r w:rsidR="00023974" w:rsidRPr="00F869FF">
        <w:rPr>
          <w:rFonts w:cstheme="minorHAnsi"/>
        </w:rPr>
        <w:t xml:space="preserve">them </w:t>
      </w:r>
      <w:r w:rsidR="00F816C6" w:rsidRPr="00F869FF">
        <w:rPr>
          <w:rFonts w:cstheme="minorHAnsi"/>
        </w:rPr>
        <w:t>together</w:t>
      </w:r>
      <w:r w:rsidR="00023974" w:rsidRPr="00F869FF">
        <w:rPr>
          <w:rFonts w:cstheme="minorHAnsi"/>
        </w:rPr>
        <w:t xml:space="preserve"> in the actual world</w:t>
      </w:r>
      <w:r w:rsidR="0057312B" w:rsidRPr="00F869FF">
        <w:rPr>
          <w:rFonts w:cstheme="minorHAnsi"/>
        </w:rPr>
        <w:t>.</w:t>
      </w:r>
    </w:p>
    <w:p w:rsidR="0057312B" w:rsidRPr="00F869FF" w:rsidRDefault="0057312B" w:rsidP="0069113F">
      <w:pPr>
        <w:rPr>
          <w:rFonts w:cstheme="minorHAnsi"/>
        </w:rPr>
      </w:pPr>
    </w:p>
    <w:p w:rsidR="0057312B" w:rsidRPr="00F869FF" w:rsidRDefault="0057312B" w:rsidP="0069113F">
      <w:pPr>
        <w:rPr>
          <w:rFonts w:cstheme="minorHAnsi"/>
        </w:rPr>
      </w:pPr>
      <w:r w:rsidRPr="00F869FF">
        <w:rPr>
          <w:rFonts w:cstheme="minorHAnsi"/>
        </w:rPr>
        <w:t xml:space="preserve">So, yes, once we are given such identities as </w:t>
      </w:r>
      <w:r w:rsidRPr="00F869FF">
        <w:rPr>
          <w:rFonts w:cstheme="minorHAnsi"/>
          <w:i/>
        </w:rPr>
        <w:t>water</w:t>
      </w:r>
      <w:r w:rsidRPr="00F869FF">
        <w:rPr>
          <w:rFonts w:cstheme="minorHAnsi"/>
        </w:rPr>
        <w:t xml:space="preserve"> = </w:t>
      </w:r>
      <w:r w:rsidRPr="00F869FF">
        <w:rPr>
          <w:rFonts w:cstheme="minorHAnsi"/>
          <w:i/>
        </w:rPr>
        <w:t>H</w:t>
      </w:r>
      <w:r w:rsidRPr="00F869FF">
        <w:rPr>
          <w:rFonts w:cstheme="minorHAnsi"/>
          <w:i/>
          <w:vertAlign w:val="subscript"/>
        </w:rPr>
        <w:t>2</w:t>
      </w:r>
      <w:r w:rsidRPr="00F869FF">
        <w:rPr>
          <w:rFonts w:cstheme="minorHAnsi"/>
          <w:i/>
        </w:rPr>
        <w:t>O</w:t>
      </w:r>
      <w:r w:rsidRPr="00F869FF">
        <w:rPr>
          <w:rFonts w:cstheme="minorHAnsi"/>
        </w:rPr>
        <w:t xml:space="preserve">, and </w:t>
      </w:r>
      <w:r w:rsidRPr="00F869FF">
        <w:rPr>
          <w:rFonts w:cstheme="minorHAnsi"/>
          <w:i/>
        </w:rPr>
        <w:t>tigerhood</w:t>
      </w:r>
      <w:r w:rsidRPr="00F869FF">
        <w:rPr>
          <w:rFonts w:cstheme="minorHAnsi"/>
        </w:rPr>
        <w:t xml:space="preserve"> = </w:t>
      </w:r>
      <w:r w:rsidRPr="00F869FF">
        <w:rPr>
          <w:rFonts w:cstheme="minorHAnsi"/>
          <w:i/>
        </w:rPr>
        <w:t>being descended from the original tigers</w:t>
      </w:r>
      <w:r w:rsidRPr="00F869FF">
        <w:rPr>
          <w:rFonts w:cstheme="minorHAnsi"/>
        </w:rPr>
        <w:t>, then it will follow that the properties that flank the identity sign are necessarily co-extensional. But the reason for embracing these identities in the first place is precisely that the properties on the right-hand sides are super-explanatory</w:t>
      </w:r>
      <w:r w:rsidR="006922D8" w:rsidRPr="00F869FF">
        <w:rPr>
          <w:rFonts w:cstheme="minorHAnsi"/>
        </w:rPr>
        <w:t xml:space="preserve"> essences</w:t>
      </w:r>
      <w:r w:rsidRPr="00F869FF">
        <w:rPr>
          <w:rFonts w:cstheme="minorHAnsi"/>
        </w:rPr>
        <w:t>.</w:t>
      </w:r>
    </w:p>
    <w:p w:rsidR="00FF4023" w:rsidRPr="00F869FF" w:rsidRDefault="00FF4023" w:rsidP="0069113F">
      <w:pPr>
        <w:rPr>
          <w:rFonts w:cstheme="minorHAnsi"/>
          <w:b/>
        </w:rPr>
      </w:pPr>
    </w:p>
    <w:p w:rsidR="00FF4023" w:rsidRPr="00F869FF" w:rsidRDefault="00291A4D" w:rsidP="004C596C">
      <w:pPr>
        <w:outlineLvl w:val="0"/>
        <w:rPr>
          <w:rFonts w:cstheme="minorHAnsi"/>
          <w:b/>
        </w:rPr>
      </w:pPr>
      <w:r w:rsidRPr="00F869FF">
        <w:rPr>
          <w:rFonts w:cstheme="minorHAnsi"/>
          <w:b/>
        </w:rPr>
        <w:t>9</w:t>
      </w:r>
      <w:r w:rsidR="00870813" w:rsidRPr="00F869FF">
        <w:rPr>
          <w:rFonts w:cstheme="minorHAnsi"/>
          <w:b/>
        </w:rPr>
        <w:t xml:space="preserve"> </w:t>
      </w:r>
      <w:r w:rsidR="005623EE" w:rsidRPr="00F869FF">
        <w:rPr>
          <w:rFonts w:cstheme="minorHAnsi"/>
          <w:b/>
        </w:rPr>
        <w:t>Types o</w:t>
      </w:r>
      <w:r w:rsidR="001A3371" w:rsidRPr="00F869FF">
        <w:rPr>
          <w:rFonts w:cstheme="minorHAnsi"/>
          <w:b/>
        </w:rPr>
        <w:t>f Metaphysical Necessity</w:t>
      </w:r>
    </w:p>
    <w:p w:rsidR="00FB0E11" w:rsidRPr="00F869FF" w:rsidRDefault="00FB0E11" w:rsidP="0069113F">
      <w:pPr>
        <w:rPr>
          <w:rFonts w:cstheme="minorHAnsi"/>
        </w:rPr>
      </w:pPr>
    </w:p>
    <w:p w:rsidR="005623EE" w:rsidRPr="00F869FF" w:rsidRDefault="005623EE" w:rsidP="0069113F">
      <w:pPr>
        <w:rPr>
          <w:rFonts w:cstheme="minorHAnsi"/>
        </w:rPr>
      </w:pPr>
      <w:r w:rsidRPr="00F869FF">
        <w:rPr>
          <w:rFonts w:cstheme="minorHAnsi"/>
        </w:rPr>
        <w:t xml:space="preserve">Our central thesis is that super-explanatoriness lies behind all </w:t>
      </w:r>
      <w:r w:rsidRPr="00F869FF">
        <w:rPr>
          <w:rFonts w:cstheme="minorHAnsi"/>
          <w:i/>
        </w:rPr>
        <w:t>s</w:t>
      </w:r>
      <w:r w:rsidR="00716A8E" w:rsidRPr="00F869FF">
        <w:rPr>
          <w:rFonts w:cstheme="minorHAnsi"/>
          <w:i/>
        </w:rPr>
        <w:t>ubstan</w:t>
      </w:r>
      <w:r w:rsidRPr="00F869FF">
        <w:rPr>
          <w:rFonts w:cstheme="minorHAnsi"/>
          <w:i/>
        </w:rPr>
        <w:t>t</w:t>
      </w:r>
      <w:r w:rsidR="00716A8E" w:rsidRPr="00F869FF">
        <w:rPr>
          <w:rFonts w:cstheme="minorHAnsi"/>
          <w:i/>
        </w:rPr>
        <w:t>ial</w:t>
      </w:r>
      <w:r w:rsidRPr="00F869FF">
        <w:rPr>
          <w:rFonts w:cstheme="minorHAnsi"/>
        </w:rPr>
        <w:t xml:space="preserve"> </w:t>
      </w:r>
      <w:r w:rsidR="000C569D" w:rsidRPr="00F869FF">
        <w:rPr>
          <w:rFonts w:cstheme="minorHAnsi"/>
        </w:rPr>
        <w:t>cases of metaphysical necessity</w:t>
      </w:r>
      <w:r w:rsidRPr="00F869FF">
        <w:rPr>
          <w:rFonts w:cstheme="minorHAnsi"/>
        </w:rPr>
        <w:t>.</w:t>
      </w:r>
      <w:r w:rsidR="000C569D" w:rsidRPr="00F869FF">
        <w:rPr>
          <w:rFonts w:cstheme="minorHAnsi"/>
        </w:rPr>
        <w:t xml:space="preserve"> </w:t>
      </w:r>
      <w:r w:rsidR="00716A8E" w:rsidRPr="00F869FF">
        <w:rPr>
          <w:rFonts w:cstheme="minorHAnsi"/>
        </w:rPr>
        <w:t xml:space="preserve">We will now </w:t>
      </w:r>
      <w:r w:rsidR="000C569D" w:rsidRPr="00F869FF">
        <w:rPr>
          <w:rFonts w:cstheme="minorHAnsi"/>
        </w:rPr>
        <w:t xml:space="preserve">explain why </w:t>
      </w:r>
      <w:r w:rsidR="00097E1D" w:rsidRPr="00F869FF">
        <w:rPr>
          <w:rFonts w:cstheme="minorHAnsi"/>
        </w:rPr>
        <w:t>we have qualified our</w:t>
      </w:r>
      <w:r w:rsidR="000C569D" w:rsidRPr="00F869FF">
        <w:rPr>
          <w:rFonts w:cstheme="minorHAnsi"/>
        </w:rPr>
        <w:t xml:space="preserve"> thesis in this way.</w:t>
      </w:r>
    </w:p>
    <w:p w:rsidR="00F816C6" w:rsidRPr="00F869FF" w:rsidRDefault="00F816C6" w:rsidP="0069113F">
      <w:pPr>
        <w:rPr>
          <w:rFonts w:cstheme="minorHAnsi"/>
        </w:rPr>
      </w:pPr>
    </w:p>
    <w:p w:rsidR="00716A8E" w:rsidRPr="00F869FF" w:rsidRDefault="00F816C6" w:rsidP="00716C53">
      <w:pPr>
        <w:rPr>
          <w:rFonts w:cstheme="minorHAnsi"/>
        </w:rPr>
      </w:pPr>
      <w:r w:rsidRPr="00F869FF">
        <w:rPr>
          <w:rFonts w:cstheme="minorHAnsi"/>
        </w:rPr>
        <w:t>There</w:t>
      </w:r>
      <w:r w:rsidR="00FB0E11" w:rsidRPr="00F869FF">
        <w:rPr>
          <w:rFonts w:cstheme="minorHAnsi"/>
        </w:rPr>
        <w:t xml:space="preserve"> are certainly </w:t>
      </w:r>
      <w:r w:rsidR="00770D33" w:rsidRPr="00F869FF">
        <w:rPr>
          <w:rFonts w:cstheme="minorHAnsi"/>
        </w:rPr>
        <w:t xml:space="preserve">some metaphysical necessities that </w:t>
      </w:r>
      <w:r w:rsidR="005634BC" w:rsidRPr="00F869FF">
        <w:rPr>
          <w:rFonts w:cstheme="minorHAnsi"/>
        </w:rPr>
        <w:t>owe nothing to super-explanatoriness</w:t>
      </w:r>
      <w:r w:rsidR="00426C1C" w:rsidRPr="00F869FF">
        <w:rPr>
          <w:rFonts w:cstheme="minorHAnsi"/>
        </w:rPr>
        <w:t xml:space="preserve">. In particular, </w:t>
      </w:r>
      <w:r w:rsidR="00716C53" w:rsidRPr="00F869FF">
        <w:rPr>
          <w:rFonts w:cstheme="minorHAnsi"/>
        </w:rPr>
        <w:t xml:space="preserve">logical necessities do not, nor do </w:t>
      </w:r>
      <w:r w:rsidRPr="00F869FF">
        <w:rPr>
          <w:rFonts w:cstheme="minorHAnsi"/>
        </w:rPr>
        <w:t>many</w:t>
      </w:r>
      <w:r w:rsidR="00716C53" w:rsidRPr="00F869FF">
        <w:rPr>
          <w:rFonts w:cstheme="minorHAnsi"/>
        </w:rPr>
        <w:t xml:space="preserve"> ordinary</w:t>
      </w:r>
      <w:r w:rsidRPr="00F869FF">
        <w:rPr>
          <w:rFonts w:cstheme="minorHAnsi"/>
        </w:rPr>
        <w:t xml:space="preserve"> </w:t>
      </w:r>
      <w:r w:rsidR="00716C53" w:rsidRPr="00F869FF">
        <w:rPr>
          <w:rFonts w:cstheme="minorHAnsi"/>
        </w:rPr>
        <w:t>necessities of identity</w:t>
      </w:r>
      <w:r w:rsidRPr="00F869FF">
        <w:rPr>
          <w:rFonts w:cstheme="minorHAnsi"/>
        </w:rPr>
        <w:t>.</w:t>
      </w:r>
      <w:r w:rsidR="00716C53" w:rsidRPr="00F869FF">
        <w:rPr>
          <w:rFonts w:cstheme="minorHAnsi"/>
        </w:rPr>
        <w:t xml:space="preserve"> These </w:t>
      </w:r>
      <w:r w:rsidR="00716A8E" w:rsidRPr="00F869FF">
        <w:rPr>
          <w:rFonts w:cstheme="minorHAnsi"/>
        </w:rPr>
        <w:t xml:space="preserve">necessities </w:t>
      </w:r>
      <w:r w:rsidR="00097E1D" w:rsidRPr="00F869FF">
        <w:rPr>
          <w:rFonts w:cstheme="minorHAnsi"/>
        </w:rPr>
        <w:t>fall out of</w:t>
      </w:r>
      <w:r w:rsidR="00716A8E" w:rsidRPr="00F869FF">
        <w:rPr>
          <w:rFonts w:cstheme="minorHAnsi"/>
        </w:rPr>
        <w:t xml:space="preserve"> the framework of modal discourse</w:t>
      </w:r>
      <w:r w:rsidR="00426C1C" w:rsidRPr="00F869FF">
        <w:rPr>
          <w:rFonts w:cstheme="minorHAnsi"/>
        </w:rPr>
        <w:t xml:space="preserve"> itself</w:t>
      </w:r>
      <w:r w:rsidR="00716A8E" w:rsidRPr="00F869FF">
        <w:rPr>
          <w:rFonts w:cstheme="minorHAnsi"/>
        </w:rPr>
        <w:t>,</w:t>
      </w:r>
      <w:r w:rsidR="00954E28" w:rsidRPr="00F869FF">
        <w:rPr>
          <w:rFonts w:cstheme="minorHAnsi"/>
        </w:rPr>
        <w:t xml:space="preserve"> and so</w:t>
      </w:r>
      <w:r w:rsidR="00716A8E" w:rsidRPr="00F869FF">
        <w:rPr>
          <w:rFonts w:cstheme="minorHAnsi"/>
        </w:rPr>
        <w:t xml:space="preserve"> they are generally regarded as philosophically unpuzzling. The more </w:t>
      </w:r>
      <w:r w:rsidR="00BA6235" w:rsidRPr="00F869FF">
        <w:rPr>
          <w:rFonts w:cstheme="minorHAnsi"/>
        </w:rPr>
        <w:t xml:space="preserve">interesting </w:t>
      </w:r>
      <w:r w:rsidR="00954E28" w:rsidRPr="00F869FF">
        <w:rPr>
          <w:rFonts w:cstheme="minorHAnsi"/>
        </w:rPr>
        <w:t>necessities</w:t>
      </w:r>
      <w:r w:rsidR="00716A8E" w:rsidRPr="00F869FF">
        <w:rPr>
          <w:rFonts w:cstheme="minorHAnsi"/>
        </w:rPr>
        <w:t xml:space="preserve"> are those that </w:t>
      </w:r>
      <w:r w:rsidR="00426C1C" w:rsidRPr="00F869FF">
        <w:rPr>
          <w:rFonts w:cstheme="minorHAnsi"/>
        </w:rPr>
        <w:t>depend on something else.</w:t>
      </w:r>
      <w:r w:rsidR="0063311C" w:rsidRPr="00F869FF">
        <w:rPr>
          <w:rStyle w:val="FootnoteReference"/>
          <w:rFonts w:cstheme="minorHAnsi"/>
        </w:rPr>
        <w:footnoteReference w:id="24"/>
      </w:r>
      <w:r w:rsidR="00426C1C" w:rsidRPr="00F869FF">
        <w:rPr>
          <w:rFonts w:cstheme="minorHAnsi"/>
        </w:rPr>
        <w:t xml:space="preserve"> </w:t>
      </w:r>
      <w:r w:rsidR="00BA6235" w:rsidRPr="00F869FF">
        <w:rPr>
          <w:rFonts w:cstheme="minorHAnsi"/>
        </w:rPr>
        <w:t xml:space="preserve">It is these that </w:t>
      </w:r>
      <w:r w:rsidR="00426C1C" w:rsidRPr="00F869FF">
        <w:rPr>
          <w:rFonts w:cstheme="minorHAnsi"/>
        </w:rPr>
        <w:t>we want to explain in terms of super-explanatoriness.</w:t>
      </w:r>
      <w:r w:rsidR="00BA6235" w:rsidRPr="00F869FF">
        <w:rPr>
          <w:rFonts w:cstheme="minorHAnsi"/>
        </w:rPr>
        <w:t xml:space="preserve"> We distinguish them as “substantial” because they are not simply corollaries of </w:t>
      </w:r>
      <w:r w:rsidR="00954E28" w:rsidRPr="00F869FF">
        <w:rPr>
          <w:rFonts w:cstheme="minorHAnsi"/>
        </w:rPr>
        <w:t xml:space="preserve">logic and </w:t>
      </w:r>
      <w:r w:rsidR="00BA6235" w:rsidRPr="00F869FF">
        <w:rPr>
          <w:rFonts w:cstheme="minorHAnsi"/>
        </w:rPr>
        <w:t>the necessity of identity.</w:t>
      </w:r>
    </w:p>
    <w:p w:rsidR="001A3371" w:rsidRPr="00F869FF" w:rsidRDefault="001A3371" w:rsidP="0069113F">
      <w:pPr>
        <w:rPr>
          <w:rFonts w:cstheme="minorHAnsi"/>
        </w:rPr>
      </w:pPr>
    </w:p>
    <w:p w:rsidR="00FB0E11" w:rsidRPr="00F869FF" w:rsidRDefault="00BC2A87" w:rsidP="0069113F">
      <w:pPr>
        <w:rPr>
          <w:rFonts w:cstheme="minorHAnsi"/>
        </w:rPr>
      </w:pPr>
      <w:r w:rsidRPr="00F869FF">
        <w:rPr>
          <w:rFonts w:cstheme="minorHAnsi"/>
        </w:rPr>
        <w:t xml:space="preserve">It </w:t>
      </w:r>
      <w:r w:rsidR="00621F80" w:rsidRPr="00F869FF">
        <w:rPr>
          <w:rFonts w:cstheme="minorHAnsi"/>
        </w:rPr>
        <w:t>will</w:t>
      </w:r>
      <w:r w:rsidRPr="00F869FF">
        <w:rPr>
          <w:rFonts w:cstheme="minorHAnsi"/>
        </w:rPr>
        <w:t xml:space="preserve"> be helpful </w:t>
      </w:r>
      <w:r w:rsidR="00621F80" w:rsidRPr="00F869FF">
        <w:rPr>
          <w:rFonts w:cstheme="minorHAnsi"/>
        </w:rPr>
        <w:t xml:space="preserve">briefly </w:t>
      </w:r>
      <w:r w:rsidRPr="00F869FF">
        <w:rPr>
          <w:rFonts w:cstheme="minorHAnsi"/>
        </w:rPr>
        <w:t xml:space="preserve">to comment on the necessity of identity. </w:t>
      </w:r>
      <w:r w:rsidR="001A3371" w:rsidRPr="00F869FF">
        <w:rPr>
          <w:rFonts w:cstheme="minorHAnsi"/>
        </w:rPr>
        <w:t xml:space="preserve">As it familiar, </w:t>
      </w:r>
      <w:r w:rsidRPr="00F869FF">
        <w:rPr>
          <w:rFonts w:cstheme="minorHAnsi"/>
        </w:rPr>
        <w:t>this</w:t>
      </w:r>
      <w:r w:rsidR="001A3371" w:rsidRPr="00F869FF">
        <w:rPr>
          <w:rFonts w:cstheme="minorHAnsi"/>
        </w:rPr>
        <w:t xml:space="preserve"> is</w:t>
      </w:r>
      <w:r w:rsidR="00BA6235" w:rsidRPr="00F869FF">
        <w:rPr>
          <w:rFonts w:cstheme="minorHAnsi"/>
        </w:rPr>
        <w:t xml:space="preserve"> forced on us</w:t>
      </w:r>
      <w:r w:rsidR="00B94FE0" w:rsidRPr="00F869FF">
        <w:rPr>
          <w:rFonts w:cstheme="minorHAnsi"/>
        </w:rPr>
        <w:t xml:space="preserve"> simply by the legitimacy of </w:t>
      </w:r>
      <w:r w:rsidR="00FB0E11" w:rsidRPr="00F869FF">
        <w:rPr>
          <w:rFonts w:cstheme="minorHAnsi"/>
        </w:rPr>
        <w:t xml:space="preserve">de re modal constructions </w:t>
      </w:r>
      <w:r w:rsidR="00FB0E11" w:rsidRPr="00F869FF">
        <w:rPr>
          <w:rFonts w:cstheme="minorHAnsi"/>
          <w:color w:val="000000"/>
        </w:rPr>
        <w:t>(. . . Nixon might have lost the election . . .)</w:t>
      </w:r>
      <w:r w:rsidR="00B94FE0" w:rsidRPr="00F869FF">
        <w:rPr>
          <w:rFonts w:cstheme="minorHAnsi"/>
          <w:color w:val="000000"/>
        </w:rPr>
        <w:t>, together with the premise that (x)(nec(x</w:t>
      </w:r>
      <w:r w:rsidR="009076CA" w:rsidRPr="00F869FF">
        <w:rPr>
          <w:rFonts w:cstheme="minorHAnsi"/>
          <w:color w:val="000000"/>
        </w:rPr>
        <w:t xml:space="preserve"> </w:t>
      </w:r>
      <w:r w:rsidR="00B94FE0" w:rsidRPr="00F869FF">
        <w:rPr>
          <w:rFonts w:cstheme="minorHAnsi"/>
          <w:color w:val="000000"/>
        </w:rPr>
        <w:t>=</w:t>
      </w:r>
      <w:r w:rsidR="009076CA" w:rsidRPr="00F869FF">
        <w:rPr>
          <w:rFonts w:cstheme="minorHAnsi"/>
          <w:color w:val="000000"/>
        </w:rPr>
        <w:t xml:space="preserve"> </w:t>
      </w:r>
      <w:r w:rsidR="00B94FE0" w:rsidRPr="00F869FF">
        <w:rPr>
          <w:rFonts w:cstheme="minorHAnsi"/>
          <w:color w:val="000000"/>
        </w:rPr>
        <w:t xml:space="preserve">x)) (or alternatively </w:t>
      </w:r>
      <w:r w:rsidR="0015366A">
        <w:rPr>
          <w:rFonts w:cstheme="minorHAnsi"/>
          <w:color w:val="000000"/>
        </w:rPr>
        <w:t xml:space="preserve">the schema </w:t>
      </w:r>
      <w:r w:rsidR="00B94FE0" w:rsidRPr="00F869FF">
        <w:rPr>
          <w:rFonts w:cstheme="minorHAnsi"/>
          <w:color w:val="000000"/>
        </w:rPr>
        <w:t>nec(a</w:t>
      </w:r>
      <w:r w:rsidR="009076CA" w:rsidRPr="00F869FF">
        <w:rPr>
          <w:rFonts w:cstheme="minorHAnsi"/>
          <w:color w:val="000000"/>
        </w:rPr>
        <w:t xml:space="preserve"> </w:t>
      </w:r>
      <w:r w:rsidR="00B94FE0" w:rsidRPr="00F869FF">
        <w:rPr>
          <w:rFonts w:cstheme="minorHAnsi"/>
          <w:color w:val="000000"/>
        </w:rPr>
        <w:t>=</w:t>
      </w:r>
      <w:r w:rsidR="009076CA" w:rsidRPr="00F869FF">
        <w:rPr>
          <w:rFonts w:cstheme="minorHAnsi"/>
          <w:color w:val="000000"/>
        </w:rPr>
        <w:t xml:space="preserve"> </w:t>
      </w:r>
      <w:r w:rsidR="00B94FE0" w:rsidRPr="00F869FF">
        <w:rPr>
          <w:rFonts w:cstheme="minorHAnsi"/>
          <w:color w:val="000000"/>
        </w:rPr>
        <w:t>a)).</w:t>
      </w:r>
      <w:r w:rsidR="00DD2446" w:rsidRPr="00F869FF">
        <w:rPr>
          <w:rFonts w:cstheme="minorHAnsi"/>
          <w:color w:val="000000"/>
        </w:rPr>
        <w:t xml:space="preserve"> These lead quickly to the principle that</w:t>
      </w:r>
    </w:p>
    <w:p w:rsidR="00DD2446" w:rsidRPr="00F869FF" w:rsidRDefault="00DD2446" w:rsidP="0069113F">
      <w:pPr>
        <w:rPr>
          <w:rFonts w:cstheme="minorHAnsi"/>
          <w:color w:val="000000"/>
        </w:rPr>
      </w:pPr>
    </w:p>
    <w:p w:rsidR="00DD2446" w:rsidRPr="00F869FF" w:rsidRDefault="00DD2446" w:rsidP="00DD2446">
      <w:pPr>
        <w:rPr>
          <w:rFonts w:cstheme="minorHAnsi"/>
        </w:rPr>
      </w:pPr>
      <w:r w:rsidRPr="00F869FF">
        <w:rPr>
          <w:rFonts w:cstheme="minorHAnsi"/>
        </w:rPr>
        <w:t xml:space="preserve">(x)(y)((x = y) </w:t>
      </w:r>
      <w:r w:rsidRPr="00F869FF">
        <w:rPr>
          <w:rFonts w:cstheme="minorHAnsi"/>
        </w:rPr>
        <w:sym w:font="Wingdings" w:char="F0E0"/>
      </w:r>
      <w:r w:rsidRPr="00F869FF">
        <w:rPr>
          <w:rFonts w:cstheme="minorHAnsi"/>
        </w:rPr>
        <w:t xml:space="preserve"> nec(x = y))</w:t>
      </w:r>
    </w:p>
    <w:p w:rsidR="00DD2446" w:rsidRPr="00F869FF" w:rsidRDefault="00DD2446" w:rsidP="00DD2446">
      <w:pPr>
        <w:rPr>
          <w:rFonts w:cstheme="minorHAnsi"/>
        </w:rPr>
      </w:pPr>
    </w:p>
    <w:p w:rsidR="00DD2446" w:rsidRPr="00F869FF" w:rsidRDefault="00DD2446" w:rsidP="00DD2446">
      <w:pPr>
        <w:rPr>
          <w:rFonts w:cstheme="minorHAnsi"/>
        </w:rPr>
      </w:pPr>
      <w:r w:rsidRPr="00F869FF">
        <w:rPr>
          <w:rFonts w:cstheme="minorHAnsi"/>
        </w:rPr>
        <w:t xml:space="preserve">(or alternatively to the schema (a = b) </w:t>
      </w:r>
      <w:r w:rsidRPr="00F869FF">
        <w:rPr>
          <w:rFonts w:cstheme="minorHAnsi"/>
        </w:rPr>
        <w:sym w:font="Wingdings" w:char="F0E0"/>
      </w:r>
      <w:r w:rsidRPr="00F869FF">
        <w:rPr>
          <w:rFonts w:cstheme="minorHAnsi"/>
        </w:rPr>
        <w:t xml:space="preserve"> nec(a = b)). </w:t>
      </w:r>
    </w:p>
    <w:p w:rsidR="00B94FE0" w:rsidRPr="00F869FF" w:rsidRDefault="00B94FE0" w:rsidP="0069113F">
      <w:pPr>
        <w:rPr>
          <w:rFonts w:cstheme="minorHAnsi"/>
          <w:color w:val="000000"/>
        </w:rPr>
      </w:pPr>
    </w:p>
    <w:p w:rsidR="00426C1C" w:rsidRPr="00F869FF" w:rsidRDefault="00B94FE0" w:rsidP="0069113F">
      <w:pPr>
        <w:rPr>
          <w:rFonts w:cstheme="minorHAnsi"/>
          <w:color w:val="000000"/>
        </w:rPr>
      </w:pPr>
      <w:r w:rsidRPr="00F869FF">
        <w:rPr>
          <w:rFonts w:cstheme="minorHAnsi"/>
          <w:color w:val="000000"/>
        </w:rPr>
        <w:lastRenderedPageBreak/>
        <w:t xml:space="preserve">The necessity </w:t>
      </w:r>
      <w:r w:rsidR="00A165CF" w:rsidRPr="00F869FF">
        <w:rPr>
          <w:rFonts w:cstheme="minorHAnsi"/>
          <w:color w:val="000000"/>
        </w:rPr>
        <w:t xml:space="preserve">of identity </w:t>
      </w:r>
      <w:r w:rsidR="00BC2A87" w:rsidRPr="00F869FF">
        <w:rPr>
          <w:rFonts w:cstheme="minorHAnsi"/>
          <w:color w:val="000000"/>
        </w:rPr>
        <w:t xml:space="preserve">then </w:t>
      </w:r>
      <w:r w:rsidRPr="00F869FF">
        <w:rPr>
          <w:rFonts w:cstheme="minorHAnsi"/>
          <w:color w:val="000000"/>
        </w:rPr>
        <w:t xml:space="preserve">ensures the necessity of such claims as that </w:t>
      </w:r>
      <w:r w:rsidRPr="00F869FF">
        <w:rPr>
          <w:rFonts w:cstheme="minorHAnsi"/>
          <w:i/>
          <w:color w:val="000000"/>
        </w:rPr>
        <w:t>Marilyn Monroe = Norma Jean Baker</w:t>
      </w:r>
      <w:r w:rsidRPr="00F869FF">
        <w:rPr>
          <w:rFonts w:cstheme="minorHAnsi"/>
          <w:color w:val="000000"/>
        </w:rPr>
        <w:t xml:space="preserve">, or </w:t>
      </w:r>
      <w:r w:rsidRPr="00F869FF">
        <w:rPr>
          <w:rFonts w:cstheme="minorHAnsi"/>
          <w:i/>
          <w:color w:val="000000"/>
        </w:rPr>
        <w:t>Hesperus = Phosp</w:t>
      </w:r>
      <w:r w:rsidR="009076CA" w:rsidRPr="00F869FF">
        <w:rPr>
          <w:rFonts w:cstheme="minorHAnsi"/>
          <w:i/>
          <w:color w:val="000000"/>
        </w:rPr>
        <w:t>horous</w:t>
      </w:r>
      <w:r w:rsidR="00426C1C" w:rsidRPr="00F869FF">
        <w:rPr>
          <w:rFonts w:cstheme="minorHAnsi"/>
          <w:color w:val="000000"/>
        </w:rPr>
        <w:t>. Identity claims like these certainly count as</w:t>
      </w:r>
      <w:r w:rsidR="009076CA" w:rsidRPr="00F869FF">
        <w:rPr>
          <w:rFonts w:cstheme="minorHAnsi"/>
          <w:color w:val="000000"/>
        </w:rPr>
        <w:t xml:space="preserve"> metaphysically necessary</w:t>
      </w:r>
      <w:r w:rsidR="00426C1C" w:rsidRPr="00F869FF">
        <w:rPr>
          <w:rFonts w:cstheme="minorHAnsi"/>
          <w:color w:val="000000"/>
        </w:rPr>
        <w:t xml:space="preserve"> </w:t>
      </w:r>
      <w:r w:rsidR="006435D2" w:rsidRPr="00F869FF">
        <w:rPr>
          <w:rFonts w:cstheme="minorHAnsi"/>
          <w:color w:val="000000"/>
        </w:rPr>
        <w:t>even though super-explanatoriness is nowhere involved.</w:t>
      </w:r>
    </w:p>
    <w:p w:rsidR="00262940" w:rsidRPr="00F869FF" w:rsidRDefault="00262940" w:rsidP="0069113F">
      <w:pPr>
        <w:rPr>
          <w:rFonts w:cstheme="minorHAnsi"/>
          <w:color w:val="000000"/>
        </w:rPr>
      </w:pPr>
    </w:p>
    <w:p w:rsidR="00621F80" w:rsidRPr="00F869FF" w:rsidRDefault="00BC2A87" w:rsidP="0069113F">
      <w:pPr>
        <w:rPr>
          <w:rFonts w:cstheme="minorHAnsi"/>
          <w:color w:val="000000"/>
        </w:rPr>
      </w:pPr>
      <w:r w:rsidRPr="00F869FF">
        <w:rPr>
          <w:rFonts w:cstheme="minorHAnsi"/>
          <w:color w:val="000000"/>
        </w:rPr>
        <w:t>In the last section we showed how Kind identities do follow from considerations of super-explanatoriness. But this does not hold for all identities. Ordinary identities involving Individuals like Marilyn Monroe or Hesperus don’t depend on anything being super</w:t>
      </w:r>
      <w:r w:rsidR="00621F80" w:rsidRPr="00F869FF">
        <w:rPr>
          <w:rFonts w:cstheme="minorHAnsi"/>
          <w:color w:val="000000"/>
        </w:rPr>
        <w:t>-</w:t>
      </w:r>
      <w:r w:rsidRPr="00F869FF">
        <w:rPr>
          <w:rFonts w:cstheme="minorHAnsi"/>
          <w:color w:val="000000"/>
        </w:rPr>
        <w:t>explanatory.</w:t>
      </w:r>
      <w:r w:rsidR="00463F66" w:rsidRPr="00F869FF">
        <w:rPr>
          <w:rStyle w:val="FootnoteReference"/>
          <w:rFonts w:cstheme="minorHAnsi"/>
          <w:color w:val="000000"/>
        </w:rPr>
        <w:footnoteReference w:id="25"/>
      </w:r>
    </w:p>
    <w:p w:rsidR="00621F80" w:rsidRPr="00F869FF" w:rsidRDefault="00621F80" w:rsidP="0069113F">
      <w:pPr>
        <w:rPr>
          <w:rFonts w:cstheme="minorHAnsi"/>
          <w:color w:val="000000"/>
        </w:rPr>
      </w:pPr>
    </w:p>
    <w:p w:rsidR="006435D2" w:rsidRPr="00F869FF" w:rsidRDefault="00621F80" w:rsidP="0069113F">
      <w:pPr>
        <w:rPr>
          <w:rFonts w:cstheme="minorHAnsi"/>
          <w:color w:val="000000"/>
        </w:rPr>
      </w:pPr>
      <w:r w:rsidRPr="00F869FF">
        <w:rPr>
          <w:rFonts w:cstheme="minorHAnsi"/>
          <w:color w:val="000000"/>
        </w:rPr>
        <w:t xml:space="preserve">The same applies to logical necessities. We take </w:t>
      </w:r>
      <w:r w:rsidR="00446CB8" w:rsidRPr="00F869FF">
        <w:rPr>
          <w:rFonts w:cstheme="minorHAnsi"/>
          <w:color w:val="000000"/>
        </w:rPr>
        <w:t>these to be</w:t>
      </w:r>
      <w:r w:rsidRPr="00F869FF">
        <w:rPr>
          <w:rFonts w:cstheme="minorHAnsi"/>
          <w:color w:val="000000"/>
        </w:rPr>
        <w:t xml:space="preserve"> a subclass of metaphysical necessities. But there is no reason</w:t>
      </w:r>
      <w:r w:rsidR="00446CB8" w:rsidRPr="00F869FF">
        <w:rPr>
          <w:rFonts w:cstheme="minorHAnsi"/>
          <w:color w:val="000000"/>
        </w:rPr>
        <w:t xml:space="preserve"> to think of them </w:t>
      </w:r>
      <w:r w:rsidRPr="00F869FF">
        <w:rPr>
          <w:rFonts w:cstheme="minorHAnsi"/>
          <w:color w:val="000000"/>
        </w:rPr>
        <w:t xml:space="preserve">as </w:t>
      </w:r>
      <w:r w:rsidR="00463F66" w:rsidRPr="00F869FF">
        <w:rPr>
          <w:rFonts w:cstheme="minorHAnsi"/>
          <w:color w:val="000000"/>
        </w:rPr>
        <w:t>depending in any way on super-explanatoriness.</w:t>
      </w:r>
    </w:p>
    <w:p w:rsidR="00463F66" w:rsidRPr="00F869FF" w:rsidRDefault="00463F66" w:rsidP="0069113F">
      <w:pPr>
        <w:rPr>
          <w:rFonts w:cstheme="minorHAnsi"/>
          <w:color w:val="000000"/>
        </w:rPr>
      </w:pPr>
    </w:p>
    <w:p w:rsidR="00257270" w:rsidRPr="00F869FF" w:rsidRDefault="00463F66" w:rsidP="0069113F">
      <w:pPr>
        <w:rPr>
          <w:rFonts w:cstheme="minorHAnsi"/>
          <w:color w:val="000000"/>
        </w:rPr>
      </w:pPr>
      <w:r w:rsidRPr="00F869FF">
        <w:rPr>
          <w:rFonts w:cstheme="minorHAnsi"/>
          <w:color w:val="000000"/>
        </w:rPr>
        <w:t xml:space="preserve">So we are happy to recognize a range of metaphysical necessities that do not </w:t>
      </w:r>
      <w:r w:rsidR="00446CB8" w:rsidRPr="00F869FF">
        <w:rPr>
          <w:rFonts w:cstheme="minorHAnsi"/>
          <w:color w:val="000000"/>
        </w:rPr>
        <w:t xml:space="preserve">derive from </w:t>
      </w:r>
      <w:r w:rsidRPr="00F869FF">
        <w:rPr>
          <w:rFonts w:cstheme="minorHAnsi"/>
          <w:color w:val="000000"/>
        </w:rPr>
        <w:t xml:space="preserve">super-explanatoriness. </w:t>
      </w:r>
      <w:r w:rsidR="006435D2" w:rsidRPr="00F869FF">
        <w:rPr>
          <w:rFonts w:cstheme="minorHAnsi"/>
        </w:rPr>
        <w:t xml:space="preserve">However, as we said, these cases are not generally regarded as philosophical </w:t>
      </w:r>
      <w:r w:rsidR="005E3AF1" w:rsidRPr="00F869FF">
        <w:rPr>
          <w:rFonts w:cstheme="minorHAnsi"/>
        </w:rPr>
        <w:t xml:space="preserve">noteworthy, </w:t>
      </w:r>
      <w:r w:rsidRPr="00F869FF">
        <w:rPr>
          <w:rFonts w:cstheme="minorHAnsi"/>
        </w:rPr>
        <w:t xml:space="preserve">but rather as part of the </w:t>
      </w:r>
      <w:r w:rsidR="005E3AF1" w:rsidRPr="00F869FF">
        <w:rPr>
          <w:rFonts w:cstheme="minorHAnsi"/>
        </w:rPr>
        <w:t xml:space="preserve">framework of modal discourse. The more substantial issues are raised by </w:t>
      </w:r>
      <w:r w:rsidR="00957A47" w:rsidRPr="00F869FF">
        <w:rPr>
          <w:rFonts w:cstheme="minorHAnsi"/>
        </w:rPr>
        <w:t xml:space="preserve">metaphysical </w:t>
      </w:r>
      <w:r w:rsidR="005E3AF1" w:rsidRPr="00F869FF">
        <w:rPr>
          <w:rFonts w:cstheme="minorHAnsi"/>
        </w:rPr>
        <w:t xml:space="preserve">necessities </w:t>
      </w:r>
      <w:r w:rsidR="00957A47" w:rsidRPr="00F869FF">
        <w:rPr>
          <w:rFonts w:cstheme="minorHAnsi"/>
        </w:rPr>
        <w:t>that are not so guaranteed.</w:t>
      </w:r>
      <w:r w:rsidR="005E3AF1" w:rsidRPr="00F869FF">
        <w:rPr>
          <w:rFonts w:cstheme="minorHAnsi"/>
        </w:rPr>
        <w:t xml:space="preserve"> </w:t>
      </w:r>
      <w:r w:rsidR="00957A47" w:rsidRPr="00F869FF">
        <w:rPr>
          <w:rFonts w:cstheme="minorHAnsi"/>
        </w:rPr>
        <w:t xml:space="preserve">Why is </w:t>
      </w:r>
      <w:r w:rsidR="005A3E9A" w:rsidRPr="00F869FF">
        <w:rPr>
          <w:rFonts w:cstheme="minorHAnsi"/>
        </w:rPr>
        <w:t>molecular</w:t>
      </w:r>
      <w:r w:rsidR="00957A47" w:rsidRPr="00F869FF">
        <w:rPr>
          <w:rFonts w:cstheme="minorHAnsi"/>
        </w:rPr>
        <w:t xml:space="preserve"> structure necessary to water, while being tasteless is not? Why are my parents necessary to me, while my birthplace is not? </w:t>
      </w:r>
      <w:r w:rsidR="00257270" w:rsidRPr="00F869FF">
        <w:rPr>
          <w:rFonts w:cstheme="minorHAnsi"/>
        </w:rPr>
        <w:t xml:space="preserve">There are no agreed answers to these </w:t>
      </w:r>
      <w:r w:rsidR="00957A47" w:rsidRPr="00F869FF">
        <w:rPr>
          <w:rFonts w:cstheme="minorHAnsi"/>
        </w:rPr>
        <w:t>questions</w:t>
      </w:r>
      <w:r w:rsidR="00257270" w:rsidRPr="00F869FF">
        <w:rPr>
          <w:rFonts w:cstheme="minorHAnsi"/>
        </w:rPr>
        <w:t>, and indeed a significant number of philosophers are sceptical about the necessities they presuppose. It is these substantial questions</w:t>
      </w:r>
      <w:r w:rsidR="00957A47" w:rsidRPr="00F869FF">
        <w:rPr>
          <w:rFonts w:cstheme="minorHAnsi"/>
        </w:rPr>
        <w:t xml:space="preserve"> that we aim to answer by </w:t>
      </w:r>
      <w:r w:rsidR="00257270" w:rsidRPr="00F869FF">
        <w:rPr>
          <w:rFonts w:cstheme="minorHAnsi"/>
        </w:rPr>
        <w:t>appeal to super-explanatoriness. We have already shown in previous sections how this can work in connection with Kinds. In the remaining sections we shall apply the same strategy to the subst</w:t>
      </w:r>
      <w:r w:rsidRPr="00F869FF">
        <w:rPr>
          <w:rFonts w:cstheme="minorHAnsi"/>
        </w:rPr>
        <w:t>antial necessary properties of I</w:t>
      </w:r>
      <w:r w:rsidR="00257270" w:rsidRPr="00F869FF">
        <w:rPr>
          <w:rFonts w:cstheme="minorHAnsi"/>
        </w:rPr>
        <w:t>ndividuals.</w:t>
      </w:r>
      <w:r w:rsidR="00301BEB" w:rsidRPr="00F869FF">
        <w:rPr>
          <w:rStyle w:val="FootnoteReference"/>
          <w:rFonts w:cstheme="minorHAnsi"/>
        </w:rPr>
        <w:footnoteReference w:id="26"/>
      </w:r>
    </w:p>
    <w:p w:rsidR="00E2694A" w:rsidRPr="00F869FF" w:rsidRDefault="00E2694A" w:rsidP="0069113F">
      <w:pPr>
        <w:rPr>
          <w:rFonts w:cstheme="minorHAnsi"/>
        </w:rPr>
      </w:pPr>
    </w:p>
    <w:p w:rsidR="00760013" w:rsidRPr="00F869FF" w:rsidRDefault="00E2694A" w:rsidP="0069113F">
      <w:pPr>
        <w:rPr>
          <w:rFonts w:cstheme="minorHAnsi"/>
          <w:color w:val="000000"/>
        </w:rPr>
      </w:pPr>
      <w:r w:rsidRPr="00F869FF">
        <w:rPr>
          <w:rFonts w:cstheme="minorHAnsi"/>
        </w:rPr>
        <w:t>K</w:t>
      </w:r>
      <w:r w:rsidR="00760013" w:rsidRPr="00F869FF">
        <w:rPr>
          <w:rFonts w:cstheme="minorHAnsi"/>
        </w:rPr>
        <w:t>it Fine has argued</w:t>
      </w:r>
      <w:r w:rsidRPr="00F869FF">
        <w:rPr>
          <w:rFonts w:cstheme="minorHAnsi"/>
        </w:rPr>
        <w:t xml:space="preserve"> that </w:t>
      </w:r>
      <w:r w:rsidR="00A55418" w:rsidRPr="00F869FF">
        <w:rPr>
          <w:rFonts w:cstheme="minorHAnsi"/>
        </w:rPr>
        <w:t xml:space="preserve">necessary </w:t>
      </w:r>
      <w:r w:rsidR="00DD12F6" w:rsidRPr="00F869FF">
        <w:rPr>
          <w:rFonts w:cstheme="minorHAnsi"/>
        </w:rPr>
        <w:t xml:space="preserve">truth across all </w:t>
      </w:r>
      <w:r w:rsidR="00257270" w:rsidRPr="00F869FF">
        <w:rPr>
          <w:rFonts w:cstheme="minorHAnsi"/>
          <w:color w:val="000000"/>
        </w:rPr>
        <w:t xml:space="preserve">possible worlds </w:t>
      </w:r>
      <w:r w:rsidR="00DD12F6" w:rsidRPr="00F869FF">
        <w:rPr>
          <w:rFonts w:cstheme="minorHAnsi"/>
          <w:color w:val="000000"/>
        </w:rPr>
        <w:t>is never brute, but always a consequence</w:t>
      </w:r>
      <w:r w:rsidR="00257270" w:rsidRPr="00F869FF">
        <w:rPr>
          <w:rFonts w:cstheme="minorHAnsi"/>
          <w:color w:val="000000"/>
        </w:rPr>
        <w:t xml:space="preserve"> of </w:t>
      </w:r>
      <w:r w:rsidR="00257270" w:rsidRPr="00F869FF">
        <w:rPr>
          <w:rFonts w:cstheme="minorHAnsi"/>
          <w:i/>
          <w:color w:val="000000"/>
        </w:rPr>
        <w:t>essen</w:t>
      </w:r>
      <w:r w:rsidR="00B30B0A" w:rsidRPr="00F869FF">
        <w:rPr>
          <w:rFonts w:cstheme="minorHAnsi"/>
          <w:i/>
          <w:color w:val="000000"/>
        </w:rPr>
        <w:t>ces</w:t>
      </w:r>
      <w:r w:rsidR="00257270" w:rsidRPr="00F869FF">
        <w:rPr>
          <w:rFonts w:cstheme="minorHAnsi"/>
          <w:color w:val="000000"/>
        </w:rPr>
        <w:t xml:space="preserve">. </w:t>
      </w:r>
      <w:r w:rsidR="00870813" w:rsidRPr="00F869FF">
        <w:rPr>
          <w:rFonts w:cstheme="minorHAnsi"/>
          <w:color w:val="000000"/>
        </w:rPr>
        <w:t xml:space="preserve">While we have talked of essences and essential properties, and are entirely </w:t>
      </w:r>
      <w:r w:rsidR="00DD12F6" w:rsidRPr="00F869FF">
        <w:rPr>
          <w:rFonts w:cstheme="minorHAnsi"/>
          <w:color w:val="000000"/>
        </w:rPr>
        <w:t xml:space="preserve">happy to agree with </w:t>
      </w:r>
      <w:r w:rsidR="00870813" w:rsidRPr="00F869FF">
        <w:rPr>
          <w:rFonts w:cstheme="minorHAnsi"/>
          <w:color w:val="000000"/>
        </w:rPr>
        <w:t>Fine</w:t>
      </w:r>
      <w:r w:rsidR="00DD12F6" w:rsidRPr="00F869FF">
        <w:rPr>
          <w:rFonts w:cstheme="minorHAnsi"/>
          <w:color w:val="000000"/>
        </w:rPr>
        <w:t xml:space="preserve"> that necessities</w:t>
      </w:r>
      <w:r w:rsidR="00B30B0A" w:rsidRPr="00F869FF">
        <w:rPr>
          <w:rFonts w:cstheme="minorHAnsi"/>
          <w:color w:val="000000"/>
        </w:rPr>
        <w:t xml:space="preserve"> are never brute, </w:t>
      </w:r>
      <w:r w:rsidR="00870813" w:rsidRPr="00F869FF">
        <w:rPr>
          <w:rFonts w:cstheme="minorHAnsi"/>
          <w:color w:val="000000"/>
        </w:rPr>
        <w:t>we</w:t>
      </w:r>
      <w:r w:rsidR="00DD12F6" w:rsidRPr="00F869FF">
        <w:rPr>
          <w:rFonts w:cstheme="minorHAnsi"/>
          <w:color w:val="000000"/>
        </w:rPr>
        <w:t xml:space="preserve"> are uneasy about </w:t>
      </w:r>
      <w:r w:rsidR="00760013" w:rsidRPr="00F869FF">
        <w:rPr>
          <w:rFonts w:cstheme="minorHAnsi"/>
          <w:color w:val="000000"/>
        </w:rPr>
        <w:t>trying</w:t>
      </w:r>
      <w:r w:rsidR="00DD12F6" w:rsidRPr="00F869FF">
        <w:rPr>
          <w:rFonts w:cstheme="minorHAnsi"/>
          <w:color w:val="000000"/>
        </w:rPr>
        <w:t xml:space="preserve"> to force all </w:t>
      </w:r>
      <w:r w:rsidR="00870813" w:rsidRPr="00F869FF">
        <w:rPr>
          <w:rFonts w:cstheme="minorHAnsi"/>
          <w:color w:val="000000"/>
        </w:rPr>
        <w:t>metaphysical necessities</w:t>
      </w:r>
      <w:r w:rsidR="00A55418" w:rsidRPr="00F869FF">
        <w:rPr>
          <w:rFonts w:cstheme="minorHAnsi"/>
          <w:color w:val="000000"/>
        </w:rPr>
        <w:t xml:space="preserve"> into the single mould of </w:t>
      </w:r>
      <w:r w:rsidR="00446CB8" w:rsidRPr="00F869FF">
        <w:rPr>
          <w:rFonts w:cstheme="minorHAnsi"/>
          <w:color w:val="000000"/>
        </w:rPr>
        <w:t>essences</w:t>
      </w:r>
      <w:r w:rsidR="00A55418" w:rsidRPr="00F869FF">
        <w:rPr>
          <w:rFonts w:cstheme="minorHAnsi"/>
          <w:color w:val="000000"/>
        </w:rPr>
        <w:t>.</w:t>
      </w:r>
    </w:p>
    <w:p w:rsidR="00760013" w:rsidRPr="00F869FF" w:rsidRDefault="00760013" w:rsidP="0069113F">
      <w:pPr>
        <w:rPr>
          <w:rFonts w:cstheme="minorHAnsi"/>
          <w:color w:val="000000"/>
        </w:rPr>
      </w:pPr>
    </w:p>
    <w:p w:rsidR="00B30B0A" w:rsidRPr="00F869FF" w:rsidRDefault="00760013" w:rsidP="0069113F">
      <w:pPr>
        <w:rPr>
          <w:rFonts w:cstheme="minorHAnsi"/>
          <w:color w:val="000000"/>
        </w:rPr>
      </w:pPr>
      <w:r w:rsidRPr="00F869FF">
        <w:rPr>
          <w:rFonts w:cstheme="minorHAnsi"/>
          <w:color w:val="000000"/>
        </w:rPr>
        <w:t xml:space="preserve">For a start, </w:t>
      </w:r>
      <w:r w:rsidR="00B30B0A" w:rsidRPr="00F869FF">
        <w:rPr>
          <w:rFonts w:cstheme="minorHAnsi"/>
          <w:color w:val="000000"/>
        </w:rPr>
        <w:t>there is the necessity of logic itself. This is not the place to expl</w:t>
      </w:r>
      <w:r w:rsidR="00097E1D" w:rsidRPr="00F869FF">
        <w:rPr>
          <w:rFonts w:cstheme="minorHAnsi"/>
          <w:color w:val="000000"/>
        </w:rPr>
        <w:t xml:space="preserve">ore its basis, but there is no </w:t>
      </w:r>
      <w:r w:rsidR="00B30B0A" w:rsidRPr="00F869FF">
        <w:rPr>
          <w:rFonts w:cstheme="minorHAnsi"/>
          <w:color w:val="000000"/>
        </w:rPr>
        <w:t>obvious reason to suppose that this will hinge on the essence of anything.</w:t>
      </w:r>
    </w:p>
    <w:p w:rsidR="00B30B0A" w:rsidRPr="00F869FF" w:rsidRDefault="00B30B0A" w:rsidP="0069113F">
      <w:pPr>
        <w:rPr>
          <w:rFonts w:cstheme="minorHAnsi"/>
          <w:color w:val="000000"/>
        </w:rPr>
      </w:pPr>
    </w:p>
    <w:p w:rsidR="00DD12F6" w:rsidRPr="00F869FF" w:rsidRDefault="00B30B0A" w:rsidP="0069113F">
      <w:pPr>
        <w:rPr>
          <w:rFonts w:cstheme="minorHAnsi"/>
        </w:rPr>
      </w:pPr>
      <w:r w:rsidRPr="00F869FF">
        <w:rPr>
          <w:rFonts w:cstheme="minorHAnsi"/>
          <w:color w:val="000000"/>
        </w:rPr>
        <w:t xml:space="preserve">Then, </w:t>
      </w:r>
      <w:r w:rsidR="00760013" w:rsidRPr="00F869FF">
        <w:rPr>
          <w:rFonts w:cstheme="minorHAnsi"/>
          <w:color w:val="000000"/>
        </w:rPr>
        <w:t xml:space="preserve">even where </w:t>
      </w:r>
      <w:r w:rsidR="00097E1D" w:rsidRPr="00F869FF">
        <w:rPr>
          <w:rFonts w:cstheme="minorHAnsi"/>
          <w:color w:val="000000"/>
        </w:rPr>
        <w:t>talk of</w:t>
      </w:r>
      <w:r w:rsidR="00760013" w:rsidRPr="00F869FF">
        <w:rPr>
          <w:rFonts w:cstheme="minorHAnsi"/>
          <w:color w:val="000000"/>
        </w:rPr>
        <w:t xml:space="preserve"> </w:t>
      </w:r>
      <w:r w:rsidRPr="00F869FF">
        <w:rPr>
          <w:rFonts w:cstheme="minorHAnsi"/>
          <w:color w:val="000000"/>
        </w:rPr>
        <w:t>essence</w:t>
      </w:r>
      <w:r w:rsidR="00097E1D" w:rsidRPr="00F869FF">
        <w:rPr>
          <w:rFonts w:cstheme="minorHAnsi"/>
          <w:color w:val="000000"/>
        </w:rPr>
        <w:t>s</w:t>
      </w:r>
      <w:r w:rsidR="00760013" w:rsidRPr="00F869FF">
        <w:rPr>
          <w:rFonts w:cstheme="minorHAnsi"/>
          <w:color w:val="000000"/>
        </w:rPr>
        <w:t xml:space="preserve"> is formally appropriate, in the sense </w:t>
      </w:r>
      <w:r w:rsidR="00097E1D" w:rsidRPr="00F869FF">
        <w:rPr>
          <w:rFonts w:cstheme="minorHAnsi"/>
          <w:color w:val="000000"/>
        </w:rPr>
        <w:t xml:space="preserve">of </w:t>
      </w:r>
      <w:r w:rsidR="00760013" w:rsidRPr="00F869FF">
        <w:rPr>
          <w:rFonts w:cstheme="minorHAnsi"/>
          <w:color w:val="000000"/>
        </w:rPr>
        <w:t>feature</w:t>
      </w:r>
      <w:r w:rsidR="00097E1D" w:rsidRPr="00F869FF">
        <w:rPr>
          <w:rFonts w:cstheme="minorHAnsi"/>
          <w:color w:val="000000"/>
        </w:rPr>
        <w:t>s</w:t>
      </w:r>
      <w:r w:rsidR="00760013" w:rsidRPr="00F869FF">
        <w:rPr>
          <w:rFonts w:cstheme="minorHAnsi"/>
          <w:color w:val="000000"/>
        </w:rPr>
        <w:t xml:space="preserve"> that </w:t>
      </w:r>
      <w:r w:rsidR="00097E1D" w:rsidRPr="00F869FF">
        <w:rPr>
          <w:rFonts w:cstheme="minorHAnsi"/>
          <w:color w:val="000000"/>
        </w:rPr>
        <w:t>are</w:t>
      </w:r>
      <w:r w:rsidR="00760013" w:rsidRPr="00F869FF">
        <w:rPr>
          <w:rFonts w:cstheme="minorHAnsi"/>
          <w:color w:val="000000"/>
        </w:rPr>
        <w:t xml:space="preserve"> both necessary </w:t>
      </w:r>
      <w:r w:rsidR="00760013" w:rsidRPr="00F869FF">
        <w:rPr>
          <w:rFonts w:cstheme="minorHAnsi"/>
          <w:i/>
          <w:color w:val="000000"/>
        </w:rPr>
        <w:t>and</w:t>
      </w:r>
      <w:r w:rsidR="00760013" w:rsidRPr="00F869FF">
        <w:rPr>
          <w:rFonts w:cstheme="minorHAnsi"/>
          <w:color w:val="000000"/>
        </w:rPr>
        <w:t xml:space="preserve"> sufficient for </w:t>
      </w:r>
      <w:r w:rsidR="00097E1D" w:rsidRPr="00F869FF">
        <w:rPr>
          <w:rFonts w:cstheme="minorHAnsi"/>
          <w:color w:val="000000"/>
        </w:rPr>
        <w:t>certain</w:t>
      </w:r>
      <w:r w:rsidR="00760013" w:rsidRPr="00F869FF">
        <w:rPr>
          <w:rFonts w:cstheme="minorHAnsi"/>
          <w:color w:val="000000"/>
        </w:rPr>
        <w:t xml:space="preserve"> item</w:t>
      </w:r>
      <w:r w:rsidR="00097E1D" w:rsidRPr="00F869FF">
        <w:rPr>
          <w:rFonts w:cstheme="minorHAnsi"/>
          <w:color w:val="000000"/>
        </w:rPr>
        <w:t>s</w:t>
      </w:r>
      <w:r w:rsidR="00760013" w:rsidRPr="00F869FF">
        <w:rPr>
          <w:rFonts w:cstheme="minorHAnsi"/>
          <w:color w:val="000000"/>
        </w:rPr>
        <w:t xml:space="preserve"> across possible worlds, </w:t>
      </w:r>
      <w:r w:rsidR="005102BB" w:rsidRPr="00F869FF">
        <w:rPr>
          <w:rFonts w:cstheme="minorHAnsi"/>
          <w:color w:val="000000"/>
        </w:rPr>
        <w:t xml:space="preserve">there are </w:t>
      </w:r>
      <w:r w:rsidR="00760013" w:rsidRPr="00F869FF">
        <w:rPr>
          <w:rFonts w:cstheme="minorHAnsi"/>
          <w:color w:val="000000"/>
        </w:rPr>
        <w:t>cases and cases. We might think of</w:t>
      </w:r>
      <w:r w:rsidR="00880F18">
        <w:rPr>
          <w:rFonts w:cstheme="minorHAnsi"/>
          <w:color w:val="000000"/>
        </w:rPr>
        <w:t xml:space="preserve"> the</w:t>
      </w:r>
      <w:r w:rsidR="00760013" w:rsidRPr="00F869FF">
        <w:rPr>
          <w:rFonts w:cstheme="minorHAnsi"/>
          <w:color w:val="000000"/>
        </w:rPr>
        <w:t xml:space="preserve"> </w:t>
      </w:r>
      <w:r w:rsidR="00880F18" w:rsidRPr="00F869FF">
        <w:rPr>
          <w:rFonts w:cstheme="minorHAnsi"/>
          <w:color w:val="000000"/>
        </w:rPr>
        <w:t xml:space="preserve">identity </w:t>
      </w:r>
      <w:r w:rsidR="00880F18">
        <w:rPr>
          <w:rFonts w:cstheme="minorHAnsi"/>
          <w:color w:val="000000"/>
        </w:rPr>
        <w:t xml:space="preserve">of Individuals like Marilyn Monroe or Hesperus </w:t>
      </w:r>
      <w:r w:rsidR="00760013" w:rsidRPr="00F869FF">
        <w:rPr>
          <w:rFonts w:cstheme="minorHAnsi"/>
          <w:color w:val="000000"/>
        </w:rPr>
        <w:t xml:space="preserve">as itself </w:t>
      </w:r>
      <w:r w:rsidR="00F21C46" w:rsidRPr="00F869FF">
        <w:rPr>
          <w:rFonts w:cstheme="minorHAnsi"/>
          <w:color w:val="000000"/>
        </w:rPr>
        <w:t>such an essence</w:t>
      </w:r>
      <w:r w:rsidR="00760013" w:rsidRPr="00F869FF">
        <w:rPr>
          <w:rFonts w:cstheme="minorHAnsi"/>
          <w:color w:val="000000"/>
        </w:rPr>
        <w:t xml:space="preserve">, but </w:t>
      </w:r>
      <w:r w:rsidR="00A55418" w:rsidRPr="00F869FF">
        <w:rPr>
          <w:rFonts w:cstheme="minorHAnsi"/>
          <w:color w:val="000000"/>
        </w:rPr>
        <w:t xml:space="preserve">such trivial </w:t>
      </w:r>
      <w:r w:rsidR="00760013" w:rsidRPr="00F869FF">
        <w:rPr>
          <w:rFonts w:cstheme="minorHAnsi"/>
          <w:color w:val="000000"/>
        </w:rPr>
        <w:t xml:space="preserve">essences </w:t>
      </w:r>
      <w:r w:rsidR="00F21C46" w:rsidRPr="00F869FF">
        <w:rPr>
          <w:rFonts w:cstheme="minorHAnsi"/>
          <w:color w:val="000000"/>
        </w:rPr>
        <w:t>add nothing to our understanding of necessity</w:t>
      </w:r>
      <w:r w:rsidR="00760013" w:rsidRPr="00F869FF">
        <w:rPr>
          <w:rFonts w:cstheme="minorHAnsi"/>
          <w:color w:val="000000"/>
        </w:rPr>
        <w:t xml:space="preserve">. </w:t>
      </w:r>
      <w:r w:rsidR="00446CB8" w:rsidRPr="00F869FF">
        <w:rPr>
          <w:rFonts w:cstheme="minorHAnsi"/>
          <w:color w:val="000000"/>
        </w:rPr>
        <w:t>I</w:t>
      </w:r>
      <w:r w:rsidRPr="00F869FF">
        <w:rPr>
          <w:rFonts w:cstheme="minorHAnsi"/>
        </w:rPr>
        <w:t>t strikes us as unhelpful to us to run these cases together with necessities involving Kinds, where the essences depend on super-explanatoriness</w:t>
      </w:r>
      <w:r w:rsidR="00870813" w:rsidRPr="00F869FF">
        <w:rPr>
          <w:rFonts w:cstheme="minorHAnsi"/>
        </w:rPr>
        <w:t>, and not just the structure of modal discourse</w:t>
      </w:r>
      <w:r w:rsidR="006F28EB" w:rsidRPr="00F869FF">
        <w:rPr>
          <w:rFonts w:cstheme="minorHAnsi"/>
        </w:rPr>
        <w:t>.</w:t>
      </w:r>
    </w:p>
    <w:p w:rsidR="006F28EB" w:rsidRPr="00F869FF" w:rsidRDefault="006F28EB" w:rsidP="0069113F">
      <w:pPr>
        <w:rPr>
          <w:rFonts w:cstheme="minorHAnsi"/>
        </w:rPr>
      </w:pPr>
    </w:p>
    <w:p w:rsidR="006F28EB" w:rsidRPr="00F869FF" w:rsidRDefault="006F28EB" w:rsidP="0069113F">
      <w:pPr>
        <w:rPr>
          <w:rFonts w:cstheme="minorHAnsi"/>
        </w:rPr>
      </w:pPr>
      <w:r w:rsidRPr="00F869FF">
        <w:rPr>
          <w:rFonts w:cstheme="minorHAnsi"/>
        </w:rPr>
        <w:lastRenderedPageBreak/>
        <w:t xml:space="preserve">And, finally, </w:t>
      </w:r>
      <w:r w:rsidR="007C378E" w:rsidRPr="00F869FF">
        <w:rPr>
          <w:rFonts w:cstheme="minorHAnsi"/>
        </w:rPr>
        <w:t>a number of</w:t>
      </w:r>
      <w:r w:rsidR="005102BB" w:rsidRPr="00F869FF">
        <w:rPr>
          <w:rFonts w:cstheme="minorHAnsi"/>
        </w:rPr>
        <w:t xml:space="preserve"> </w:t>
      </w:r>
      <w:r w:rsidR="00C03EF9" w:rsidRPr="00F869FF">
        <w:rPr>
          <w:rFonts w:cstheme="minorHAnsi"/>
        </w:rPr>
        <w:t xml:space="preserve">non-brute necessities </w:t>
      </w:r>
      <w:r w:rsidR="005102BB" w:rsidRPr="00F869FF">
        <w:rPr>
          <w:rFonts w:cstheme="minorHAnsi"/>
        </w:rPr>
        <w:t xml:space="preserve">resist explanation in terms of essences simply </w:t>
      </w:r>
      <w:r w:rsidR="00C03EF9" w:rsidRPr="00F869FF">
        <w:rPr>
          <w:rFonts w:cstheme="minorHAnsi"/>
        </w:rPr>
        <w:t xml:space="preserve">because they don’t involve anything being </w:t>
      </w:r>
      <w:r w:rsidR="00C03EF9" w:rsidRPr="00F869FF">
        <w:rPr>
          <w:rFonts w:cstheme="minorHAnsi"/>
          <w:i/>
        </w:rPr>
        <w:t>sufficient</w:t>
      </w:r>
      <w:r w:rsidR="00C03EF9" w:rsidRPr="00F869FF">
        <w:rPr>
          <w:rFonts w:cstheme="minorHAnsi"/>
        </w:rPr>
        <w:t xml:space="preserve"> for anything </w:t>
      </w:r>
      <w:r w:rsidR="00C03EF9" w:rsidRPr="00F869FF">
        <w:rPr>
          <w:rFonts w:cstheme="minorHAnsi"/>
          <w:color w:val="000000"/>
        </w:rPr>
        <w:t xml:space="preserve">across possible worlds (as opposed to merely being </w:t>
      </w:r>
      <w:r w:rsidR="00C03EF9" w:rsidRPr="00F869FF">
        <w:rPr>
          <w:rFonts w:cstheme="minorHAnsi"/>
          <w:i/>
          <w:color w:val="000000"/>
        </w:rPr>
        <w:t>required</w:t>
      </w:r>
      <w:r w:rsidR="00291A4D" w:rsidRPr="00F869FF">
        <w:rPr>
          <w:rFonts w:cstheme="minorHAnsi"/>
          <w:color w:val="000000"/>
        </w:rPr>
        <w:t xml:space="preserve">). We are thinking here of </w:t>
      </w:r>
      <w:r w:rsidR="00C03EF9" w:rsidRPr="00F869FF">
        <w:rPr>
          <w:rFonts w:cstheme="minorHAnsi"/>
          <w:color w:val="000000"/>
        </w:rPr>
        <w:t xml:space="preserve">properties of </w:t>
      </w:r>
      <w:r w:rsidR="00446CB8" w:rsidRPr="00F869FF">
        <w:rPr>
          <w:rFonts w:cstheme="minorHAnsi"/>
          <w:color w:val="000000"/>
        </w:rPr>
        <w:t>I</w:t>
      </w:r>
      <w:r w:rsidR="00C03EF9" w:rsidRPr="00F869FF">
        <w:rPr>
          <w:rFonts w:cstheme="minorHAnsi"/>
          <w:color w:val="000000"/>
        </w:rPr>
        <w:t xml:space="preserve">ndividuals that are </w:t>
      </w:r>
      <w:r w:rsidR="007C378E" w:rsidRPr="00F869FF">
        <w:rPr>
          <w:rFonts w:cstheme="minorHAnsi"/>
          <w:color w:val="000000"/>
        </w:rPr>
        <w:t>essential</w:t>
      </w:r>
      <w:r w:rsidR="00C03EF9" w:rsidRPr="00F869FF">
        <w:rPr>
          <w:rFonts w:cstheme="minorHAnsi"/>
          <w:color w:val="000000"/>
        </w:rPr>
        <w:t xml:space="preserve"> but not unique to them. We agree that these necessities are not brute. But this doesn’t mean that they have to be explained in terms of </w:t>
      </w:r>
      <w:r w:rsidR="00C03EF9" w:rsidRPr="00F869FF">
        <w:rPr>
          <w:rFonts w:cstheme="minorHAnsi"/>
          <w:i/>
          <w:color w:val="000000"/>
        </w:rPr>
        <w:t>essences</w:t>
      </w:r>
      <w:r w:rsidR="00C03EF9" w:rsidRPr="00F869FF">
        <w:rPr>
          <w:rFonts w:cstheme="minorHAnsi"/>
          <w:color w:val="000000"/>
        </w:rPr>
        <w:t xml:space="preserve">. In our view, they can be explained directly in terms of </w:t>
      </w:r>
      <w:r w:rsidRPr="00F869FF">
        <w:rPr>
          <w:rFonts w:cstheme="minorHAnsi"/>
        </w:rPr>
        <w:t xml:space="preserve">super-explanatoriness, </w:t>
      </w:r>
      <w:r w:rsidR="00C03EF9" w:rsidRPr="00F869FF">
        <w:rPr>
          <w:rFonts w:cstheme="minorHAnsi"/>
        </w:rPr>
        <w:t xml:space="preserve">without bringing essences into it. We turn now to </w:t>
      </w:r>
      <w:r w:rsidR="007C378E" w:rsidRPr="00F869FF">
        <w:rPr>
          <w:rFonts w:cstheme="minorHAnsi"/>
        </w:rPr>
        <w:t xml:space="preserve">essential </w:t>
      </w:r>
      <w:r w:rsidR="007C378E" w:rsidRPr="00F869FF">
        <w:rPr>
          <w:rFonts w:cstheme="minorHAnsi"/>
          <w:color w:val="000000"/>
        </w:rPr>
        <w:t>properties of Individuals</w:t>
      </w:r>
      <w:r w:rsidR="00C03EF9" w:rsidRPr="00F869FF">
        <w:rPr>
          <w:rFonts w:cstheme="minorHAnsi"/>
        </w:rPr>
        <w:t>.</w:t>
      </w:r>
    </w:p>
    <w:p w:rsidR="00217D76" w:rsidRPr="00F869FF" w:rsidRDefault="00217D76" w:rsidP="0069113F">
      <w:pPr>
        <w:rPr>
          <w:rFonts w:cstheme="minorHAnsi"/>
        </w:rPr>
      </w:pPr>
    </w:p>
    <w:p w:rsidR="004E0333" w:rsidRPr="00F869FF" w:rsidRDefault="00291A4D" w:rsidP="004C596C">
      <w:pPr>
        <w:outlineLvl w:val="0"/>
        <w:rPr>
          <w:rFonts w:cstheme="minorHAnsi"/>
          <w:b/>
        </w:rPr>
      </w:pPr>
      <w:r w:rsidRPr="00F869FF">
        <w:rPr>
          <w:rFonts w:cstheme="minorHAnsi"/>
          <w:b/>
        </w:rPr>
        <w:t>10</w:t>
      </w:r>
      <w:r w:rsidR="00870813" w:rsidRPr="00F869FF">
        <w:rPr>
          <w:rFonts w:cstheme="minorHAnsi"/>
          <w:b/>
        </w:rPr>
        <w:t xml:space="preserve"> </w:t>
      </w:r>
      <w:r w:rsidR="001701F0" w:rsidRPr="00F869FF">
        <w:rPr>
          <w:rFonts w:cstheme="minorHAnsi"/>
          <w:b/>
        </w:rPr>
        <w:t>Individuals as</w:t>
      </w:r>
      <w:r w:rsidR="00FC7B1B" w:rsidRPr="00F869FF">
        <w:rPr>
          <w:rFonts w:cstheme="minorHAnsi"/>
          <w:b/>
        </w:rPr>
        <w:t xml:space="preserve"> Historical</w:t>
      </w:r>
      <w:r w:rsidR="001701F0" w:rsidRPr="00F869FF">
        <w:rPr>
          <w:rFonts w:cstheme="minorHAnsi"/>
          <w:b/>
        </w:rPr>
        <w:t xml:space="preserve"> Kinds</w:t>
      </w:r>
    </w:p>
    <w:p w:rsidR="00870813" w:rsidRPr="00F869FF" w:rsidRDefault="00870813" w:rsidP="004C596C">
      <w:pPr>
        <w:outlineLvl w:val="0"/>
        <w:rPr>
          <w:rFonts w:cstheme="minorHAnsi"/>
          <w:b/>
        </w:rPr>
      </w:pPr>
    </w:p>
    <w:p w:rsidR="00B33889" w:rsidRPr="00F869FF" w:rsidRDefault="002952E7" w:rsidP="0069113F">
      <w:pPr>
        <w:rPr>
          <w:rFonts w:cstheme="minorHAnsi"/>
        </w:rPr>
      </w:pPr>
      <w:r w:rsidRPr="00F869FF">
        <w:rPr>
          <w:rFonts w:cstheme="minorHAnsi"/>
        </w:rPr>
        <w:t>Many of the most</w:t>
      </w:r>
      <w:r w:rsidR="001701F0" w:rsidRPr="00F869FF">
        <w:rPr>
          <w:rFonts w:cstheme="minorHAnsi"/>
        </w:rPr>
        <w:t xml:space="preserve"> striking examples of essen</w:t>
      </w:r>
      <w:r w:rsidRPr="00F869FF">
        <w:rPr>
          <w:rFonts w:cstheme="minorHAnsi"/>
        </w:rPr>
        <w:t>tial properties involve I</w:t>
      </w:r>
      <w:r w:rsidR="001701F0" w:rsidRPr="00F869FF">
        <w:rPr>
          <w:rFonts w:cstheme="minorHAnsi"/>
        </w:rPr>
        <w:t xml:space="preserve">ndividuals rather than Kinds. This lectern could not have </w:t>
      </w:r>
      <w:r w:rsidR="00383F98" w:rsidRPr="00F869FF">
        <w:rPr>
          <w:rFonts w:cstheme="minorHAnsi"/>
        </w:rPr>
        <w:t xml:space="preserve">been </w:t>
      </w:r>
      <w:r w:rsidR="00297E6D" w:rsidRPr="00F869FF">
        <w:rPr>
          <w:rFonts w:cstheme="minorHAnsi"/>
        </w:rPr>
        <w:t xml:space="preserve">made </w:t>
      </w:r>
      <w:r w:rsidR="00097E1D" w:rsidRPr="00F869FF">
        <w:rPr>
          <w:rFonts w:cstheme="minorHAnsi"/>
        </w:rPr>
        <w:t>from</w:t>
      </w:r>
      <w:r w:rsidR="00297E6D" w:rsidRPr="00F869FF">
        <w:rPr>
          <w:rFonts w:cstheme="minorHAnsi"/>
        </w:rPr>
        <w:t xml:space="preserve"> a material </w:t>
      </w:r>
      <w:r w:rsidR="00383F98" w:rsidRPr="00F869FF">
        <w:rPr>
          <w:rFonts w:cstheme="minorHAnsi"/>
        </w:rPr>
        <w:t xml:space="preserve">other than </w:t>
      </w:r>
      <w:r w:rsidR="00297E6D" w:rsidRPr="00F869FF">
        <w:rPr>
          <w:rFonts w:cstheme="minorHAnsi"/>
        </w:rPr>
        <w:t>wood</w:t>
      </w:r>
      <w:r w:rsidR="001701F0" w:rsidRPr="00F869FF">
        <w:rPr>
          <w:rFonts w:cstheme="minorHAnsi"/>
        </w:rPr>
        <w:t xml:space="preserve">. Queen Elizabeth could not </w:t>
      </w:r>
      <w:r w:rsidR="00B33889" w:rsidRPr="00F869FF">
        <w:rPr>
          <w:rFonts w:cstheme="minorHAnsi"/>
        </w:rPr>
        <w:t xml:space="preserve">have </w:t>
      </w:r>
      <w:r w:rsidR="00AA2885" w:rsidRPr="00F869FF">
        <w:rPr>
          <w:rFonts w:cstheme="minorHAnsi"/>
        </w:rPr>
        <w:t>had</w:t>
      </w:r>
      <w:r w:rsidR="001701F0" w:rsidRPr="00F869FF">
        <w:rPr>
          <w:rFonts w:cstheme="minorHAnsi"/>
        </w:rPr>
        <w:t xml:space="preserve"> </w:t>
      </w:r>
      <w:r w:rsidR="00B33889" w:rsidRPr="00F869FF">
        <w:rPr>
          <w:rFonts w:cstheme="minorHAnsi"/>
        </w:rPr>
        <w:t>a different father from</w:t>
      </w:r>
      <w:r w:rsidR="001701F0" w:rsidRPr="00F869FF">
        <w:rPr>
          <w:rFonts w:cstheme="minorHAnsi"/>
        </w:rPr>
        <w:t xml:space="preserve"> George VI. Our proposal </w:t>
      </w:r>
      <w:r w:rsidR="00B33889" w:rsidRPr="00F869FF">
        <w:rPr>
          <w:rFonts w:cstheme="minorHAnsi"/>
        </w:rPr>
        <w:t xml:space="preserve">is intended to </w:t>
      </w:r>
      <w:r w:rsidR="001701F0" w:rsidRPr="00F869FF">
        <w:rPr>
          <w:rFonts w:cstheme="minorHAnsi"/>
        </w:rPr>
        <w:t xml:space="preserve">cover these cases too. </w:t>
      </w:r>
      <w:r w:rsidR="00FC7B1B" w:rsidRPr="00F869FF">
        <w:rPr>
          <w:rFonts w:cstheme="minorHAnsi"/>
        </w:rPr>
        <w:t>The next two</w:t>
      </w:r>
      <w:r w:rsidR="007675EF" w:rsidRPr="00F869FF">
        <w:rPr>
          <w:rFonts w:cstheme="minorHAnsi"/>
        </w:rPr>
        <w:t xml:space="preserve"> sections will explore how this might work. Our aim is not so much to provide a definitive account of which properties are and are not essential to </w:t>
      </w:r>
      <w:r w:rsidR="00824F22" w:rsidRPr="00F869FF">
        <w:rPr>
          <w:rFonts w:cstheme="minorHAnsi"/>
        </w:rPr>
        <w:t>I</w:t>
      </w:r>
      <w:r w:rsidR="007675EF" w:rsidRPr="00F869FF">
        <w:rPr>
          <w:rFonts w:cstheme="minorHAnsi"/>
        </w:rPr>
        <w:t>ndividuals, but rather to display how such issues can usefully be viewed through the lens of super-explanatoriness.</w:t>
      </w:r>
    </w:p>
    <w:p w:rsidR="00B33889" w:rsidRPr="00F869FF" w:rsidRDefault="00B33889" w:rsidP="0069113F">
      <w:pPr>
        <w:rPr>
          <w:rFonts w:cstheme="minorHAnsi"/>
        </w:rPr>
      </w:pPr>
    </w:p>
    <w:p w:rsidR="00A64292" w:rsidRPr="00F869FF" w:rsidRDefault="007675EF" w:rsidP="0069113F">
      <w:pPr>
        <w:rPr>
          <w:rFonts w:cstheme="minorHAnsi"/>
        </w:rPr>
      </w:pPr>
      <w:r w:rsidRPr="00F869FF">
        <w:rPr>
          <w:rFonts w:cstheme="minorHAnsi"/>
        </w:rPr>
        <w:t>Ruth Millikan has long emphasized that I</w:t>
      </w:r>
      <w:r w:rsidR="00B33889" w:rsidRPr="00F869FF">
        <w:rPr>
          <w:rFonts w:cstheme="minorHAnsi"/>
        </w:rPr>
        <w:t xml:space="preserve">ndividuals are akin to Kinds in a number of respects. To see </w:t>
      </w:r>
      <w:r w:rsidRPr="00F869FF">
        <w:rPr>
          <w:rFonts w:cstheme="minorHAnsi"/>
        </w:rPr>
        <w:t xml:space="preserve">how </w:t>
      </w:r>
      <w:r w:rsidR="00B33889" w:rsidRPr="00F869FF">
        <w:rPr>
          <w:rFonts w:cstheme="minorHAnsi"/>
        </w:rPr>
        <w:t>this</w:t>
      </w:r>
      <w:r w:rsidRPr="00F869FF">
        <w:rPr>
          <w:rFonts w:cstheme="minorHAnsi"/>
        </w:rPr>
        <w:t xml:space="preserve"> works</w:t>
      </w:r>
      <w:r w:rsidR="00B33889" w:rsidRPr="00F869FF">
        <w:rPr>
          <w:rFonts w:cstheme="minorHAnsi"/>
        </w:rPr>
        <w:t xml:space="preserve">, </w:t>
      </w:r>
      <w:r w:rsidRPr="00F869FF">
        <w:rPr>
          <w:rFonts w:cstheme="minorHAnsi"/>
        </w:rPr>
        <w:t>think of the “instances” of an I</w:t>
      </w:r>
      <w:r w:rsidR="00B33889" w:rsidRPr="00F869FF">
        <w:rPr>
          <w:rFonts w:cstheme="minorHAnsi"/>
        </w:rPr>
        <w:t>ndividual as</w:t>
      </w:r>
      <w:r w:rsidRPr="00F869FF">
        <w:rPr>
          <w:rFonts w:cstheme="minorHAnsi"/>
        </w:rPr>
        <w:t xml:space="preserve"> its temporal stages. For many I</w:t>
      </w:r>
      <w:r w:rsidR="00B33889" w:rsidRPr="00F869FF">
        <w:rPr>
          <w:rFonts w:cstheme="minorHAnsi"/>
        </w:rPr>
        <w:t xml:space="preserve">ndividuals, these temporal stages will </w:t>
      </w:r>
      <w:r w:rsidR="00AA2885" w:rsidRPr="00F869FF">
        <w:rPr>
          <w:rFonts w:cstheme="minorHAnsi"/>
        </w:rPr>
        <w:t xml:space="preserve">share a multitude of properties. </w:t>
      </w:r>
      <w:r w:rsidR="00572066" w:rsidRPr="00F869FF">
        <w:rPr>
          <w:rFonts w:cstheme="minorHAnsi"/>
        </w:rPr>
        <w:t xml:space="preserve">For example, all the </w:t>
      </w:r>
      <w:r w:rsidR="008171F7" w:rsidRPr="00F869FF">
        <w:rPr>
          <w:rFonts w:cstheme="minorHAnsi"/>
        </w:rPr>
        <w:t xml:space="preserve">temporal </w:t>
      </w:r>
      <w:r w:rsidR="00572066" w:rsidRPr="00F869FF">
        <w:rPr>
          <w:rFonts w:cstheme="minorHAnsi"/>
        </w:rPr>
        <w:t xml:space="preserve">stages of </w:t>
      </w:r>
      <w:r w:rsidR="008171F7" w:rsidRPr="00F869FF">
        <w:rPr>
          <w:rFonts w:cstheme="minorHAnsi"/>
        </w:rPr>
        <w:t xml:space="preserve">the rock </w:t>
      </w:r>
      <w:r w:rsidR="00AA2885" w:rsidRPr="00F869FF">
        <w:rPr>
          <w:rFonts w:cstheme="minorHAnsi"/>
        </w:rPr>
        <w:t>by</w:t>
      </w:r>
      <w:r w:rsidR="008171F7" w:rsidRPr="00F869FF">
        <w:rPr>
          <w:rFonts w:cstheme="minorHAnsi"/>
        </w:rPr>
        <w:t xml:space="preserve"> the pond in </w:t>
      </w:r>
      <w:r w:rsidRPr="00F869FF">
        <w:rPr>
          <w:rFonts w:cstheme="minorHAnsi"/>
        </w:rPr>
        <w:t>Jane’s</w:t>
      </w:r>
      <w:r w:rsidR="008171F7" w:rsidRPr="00F869FF">
        <w:rPr>
          <w:rFonts w:cstheme="minorHAnsi"/>
        </w:rPr>
        <w:t xml:space="preserve"> garden share the same size, shape, mass, markings, smoothness, hardness, and so on. All the temporal stages of </w:t>
      </w:r>
      <w:r w:rsidRPr="00F869FF">
        <w:rPr>
          <w:rFonts w:cstheme="minorHAnsi"/>
        </w:rPr>
        <w:t>Jane herself</w:t>
      </w:r>
      <w:r w:rsidR="008171F7" w:rsidRPr="00F869FF">
        <w:rPr>
          <w:rFonts w:cstheme="minorHAnsi"/>
        </w:rPr>
        <w:t xml:space="preserve"> share the same physiognomy, gait, distinguishing marks, vocal timbre and accent, brown eyes, and so on.</w:t>
      </w:r>
    </w:p>
    <w:p w:rsidR="00221293" w:rsidRPr="00F869FF" w:rsidRDefault="00221293" w:rsidP="0069113F">
      <w:pPr>
        <w:rPr>
          <w:rFonts w:cstheme="minorHAnsi"/>
        </w:rPr>
      </w:pPr>
    </w:p>
    <w:p w:rsidR="00221293" w:rsidRPr="00F869FF" w:rsidRDefault="00221293" w:rsidP="0069113F">
      <w:pPr>
        <w:rPr>
          <w:rFonts w:cstheme="minorHAnsi"/>
        </w:rPr>
      </w:pPr>
      <w:r w:rsidRPr="00F869FF">
        <w:rPr>
          <w:rFonts w:cstheme="minorHAnsi"/>
        </w:rPr>
        <w:t>The analogy with Kinds is clos</w:t>
      </w:r>
      <w:r w:rsidR="004B3DBE" w:rsidRPr="00F869FF">
        <w:rPr>
          <w:rFonts w:cstheme="minorHAnsi"/>
        </w:rPr>
        <w:t>e. We can normally identify an I</w:t>
      </w:r>
      <w:r w:rsidRPr="00F869FF">
        <w:rPr>
          <w:rFonts w:cstheme="minorHAnsi"/>
        </w:rPr>
        <w:t xml:space="preserve">ndividual from just a few of the many Gs that are shared by all its stages, and use that identification to infer the many other properties it will currently display. (You recognize </w:t>
      </w:r>
      <w:r w:rsidR="00A650A5" w:rsidRPr="00F869FF">
        <w:rPr>
          <w:rFonts w:cstheme="minorHAnsi"/>
        </w:rPr>
        <w:t>Jane</w:t>
      </w:r>
      <w:r w:rsidRPr="00F869FF">
        <w:rPr>
          <w:rFonts w:cstheme="minorHAnsi"/>
        </w:rPr>
        <w:t xml:space="preserve"> from her gait, and immediately anticipate a wealth of further features.) Moreover,</w:t>
      </w:r>
      <w:r w:rsidR="005026DA" w:rsidRPr="00F869FF">
        <w:rPr>
          <w:rFonts w:cstheme="minorHAnsi"/>
        </w:rPr>
        <w:t xml:space="preserve"> we can typically use one-shot inductions </w:t>
      </w:r>
      <w:r w:rsidR="00232D87">
        <w:rPr>
          <w:rFonts w:cstheme="minorHAnsi"/>
        </w:rPr>
        <w:t xml:space="preserve">to </w:t>
      </w:r>
      <w:r w:rsidR="005026DA" w:rsidRPr="00F869FF">
        <w:rPr>
          <w:rFonts w:cstheme="minorHAnsi"/>
        </w:rPr>
        <w:t>acquire knowledge of the properties common to the stages</w:t>
      </w:r>
      <w:r w:rsidR="004B3DBE" w:rsidRPr="00F869FF">
        <w:rPr>
          <w:rFonts w:cstheme="minorHAnsi"/>
        </w:rPr>
        <w:t xml:space="preserve"> of I</w:t>
      </w:r>
      <w:r w:rsidR="005026DA" w:rsidRPr="00F869FF">
        <w:rPr>
          <w:rFonts w:cstheme="minorHAnsi"/>
        </w:rPr>
        <w:t xml:space="preserve">ndividuals. Since we know which properties people, and rocks, and many other things, retain over time, observing a property in one stage can tell us it will be displayed by the others. (You note someone’s eye colour, and infer they will always have it.)  </w:t>
      </w:r>
    </w:p>
    <w:p w:rsidR="00AA2885" w:rsidRPr="00F869FF" w:rsidRDefault="00AA2885" w:rsidP="0069113F">
      <w:pPr>
        <w:rPr>
          <w:rFonts w:cstheme="minorHAnsi"/>
        </w:rPr>
      </w:pPr>
    </w:p>
    <w:p w:rsidR="006558A9" w:rsidRPr="00F869FF" w:rsidRDefault="00652198" w:rsidP="0069113F">
      <w:pPr>
        <w:rPr>
          <w:rFonts w:cstheme="minorHAnsi"/>
        </w:rPr>
      </w:pPr>
      <w:r w:rsidRPr="00F869FF">
        <w:rPr>
          <w:rFonts w:cstheme="minorHAnsi"/>
        </w:rPr>
        <w:t>Note how</w:t>
      </w:r>
      <w:r w:rsidR="00AA2885" w:rsidRPr="00F869FF">
        <w:rPr>
          <w:rFonts w:cstheme="minorHAnsi"/>
        </w:rPr>
        <w:t xml:space="preserve"> </w:t>
      </w:r>
      <w:r w:rsidRPr="00F869FF">
        <w:rPr>
          <w:rFonts w:cstheme="minorHAnsi"/>
        </w:rPr>
        <w:t>Individuals</w:t>
      </w:r>
      <w:r w:rsidR="00AA2885" w:rsidRPr="00F869FF">
        <w:rPr>
          <w:rFonts w:cstheme="minorHAnsi"/>
        </w:rPr>
        <w:t xml:space="preserve"> are different from events in just this respect. Events like storms and car crashes and </w:t>
      </w:r>
      <w:r w:rsidR="00822F67" w:rsidRPr="00F869FF">
        <w:rPr>
          <w:rFonts w:cstheme="minorHAnsi"/>
        </w:rPr>
        <w:t>sporting contests</w:t>
      </w:r>
      <w:r w:rsidR="006558A9" w:rsidRPr="00F869FF">
        <w:rPr>
          <w:rFonts w:cstheme="minorHAnsi"/>
        </w:rPr>
        <w:t xml:space="preserve"> do not maintain a large suite of properties over time, but are in general flux. </w:t>
      </w:r>
    </w:p>
    <w:p w:rsidR="006558A9" w:rsidRPr="00F869FF" w:rsidRDefault="006558A9" w:rsidP="0069113F">
      <w:pPr>
        <w:rPr>
          <w:rFonts w:cstheme="minorHAnsi"/>
        </w:rPr>
      </w:pPr>
    </w:p>
    <w:p w:rsidR="00C54845" w:rsidRPr="00F869FF" w:rsidRDefault="006558A9" w:rsidP="0069113F">
      <w:pPr>
        <w:rPr>
          <w:rFonts w:cstheme="minorHAnsi"/>
        </w:rPr>
      </w:pPr>
      <w:r w:rsidRPr="00F869FF">
        <w:rPr>
          <w:rFonts w:cstheme="minorHAnsi"/>
        </w:rPr>
        <w:t>Some philosophers take this difference to mark some deep metaphysical difference, with implications for the nature of time and chang</w:t>
      </w:r>
      <w:r w:rsidR="00652198" w:rsidRPr="00F869FF">
        <w:rPr>
          <w:rFonts w:cstheme="minorHAnsi"/>
        </w:rPr>
        <w:t>e. (Objects but not events, these philosophers</w:t>
      </w:r>
      <w:r w:rsidRPr="00F869FF">
        <w:rPr>
          <w:rFonts w:cstheme="minorHAnsi"/>
        </w:rPr>
        <w:t xml:space="preserve"> say, are “wholly present” at any time </w:t>
      </w:r>
      <w:r w:rsidR="00C54845" w:rsidRPr="00F869FF">
        <w:rPr>
          <w:rFonts w:cstheme="minorHAnsi"/>
        </w:rPr>
        <w:t xml:space="preserve">that </w:t>
      </w:r>
      <w:r w:rsidRPr="00F869FF">
        <w:rPr>
          <w:rFonts w:cstheme="minorHAnsi"/>
        </w:rPr>
        <w:t xml:space="preserve">they exist.) We think that is over-inflating the point. No doubt the difference in property stability between </w:t>
      </w:r>
      <w:r w:rsidR="00652198" w:rsidRPr="00F869FF">
        <w:rPr>
          <w:rFonts w:cstheme="minorHAnsi"/>
        </w:rPr>
        <w:t>ordinary</w:t>
      </w:r>
      <w:r w:rsidR="004B3DBE" w:rsidRPr="00F869FF">
        <w:rPr>
          <w:rFonts w:cstheme="minorHAnsi"/>
        </w:rPr>
        <w:t xml:space="preserve"> </w:t>
      </w:r>
      <w:r w:rsidRPr="00F869FF">
        <w:rPr>
          <w:rFonts w:cstheme="minorHAnsi"/>
        </w:rPr>
        <w:t>objects and events is the reason why we talk about them differently</w:t>
      </w:r>
      <w:r w:rsidR="00822F67" w:rsidRPr="00F869FF">
        <w:rPr>
          <w:rFonts w:cstheme="minorHAnsi"/>
        </w:rPr>
        <w:t xml:space="preserve">, and in particular are far readier to recognize temporal parts of events (the “first half” of the match) than temporal parts of objects. After all, what would be the points of identifying a “Tuesday-rock” as distinct from </w:t>
      </w:r>
      <w:r w:rsidR="0082284C" w:rsidRPr="00F869FF">
        <w:rPr>
          <w:rFonts w:cstheme="minorHAnsi"/>
        </w:rPr>
        <w:t>a</w:t>
      </w:r>
      <w:r w:rsidR="00822F67" w:rsidRPr="00F869FF">
        <w:rPr>
          <w:rFonts w:cstheme="minorHAnsi"/>
        </w:rPr>
        <w:t xml:space="preserve"> “</w:t>
      </w:r>
      <w:r w:rsidR="0082284C" w:rsidRPr="00F869FF">
        <w:rPr>
          <w:rFonts w:cstheme="minorHAnsi"/>
        </w:rPr>
        <w:t>Wednesday-</w:t>
      </w:r>
      <w:r w:rsidR="00822F67" w:rsidRPr="00F869FF">
        <w:rPr>
          <w:rFonts w:cstheme="minorHAnsi"/>
        </w:rPr>
        <w:t xml:space="preserve">rock”, given that they are so very similar? But beyond that we see nothing wrong with </w:t>
      </w:r>
      <w:r w:rsidR="00822F67" w:rsidRPr="00F869FF">
        <w:rPr>
          <w:rFonts w:cstheme="minorHAnsi"/>
        </w:rPr>
        <w:lastRenderedPageBreak/>
        <w:t xml:space="preserve">viewing both objects and events as </w:t>
      </w:r>
      <w:r w:rsidR="004452F5" w:rsidRPr="00F869FF">
        <w:rPr>
          <w:rFonts w:cstheme="minorHAnsi"/>
        </w:rPr>
        <w:t>“</w:t>
      </w:r>
      <w:r w:rsidR="00822F67" w:rsidRPr="00F869FF">
        <w:rPr>
          <w:rFonts w:cstheme="minorHAnsi"/>
        </w:rPr>
        <w:t xml:space="preserve">four-dimensional worms” occupying regions of spacetime. </w:t>
      </w:r>
      <w:r w:rsidR="004452F5" w:rsidRPr="00F869FF">
        <w:rPr>
          <w:rFonts w:cstheme="minorHAnsi"/>
        </w:rPr>
        <w:t xml:space="preserve">(For those philosophers who </w:t>
      </w:r>
      <w:r w:rsidR="00C54845" w:rsidRPr="00F869FF">
        <w:rPr>
          <w:rFonts w:cstheme="minorHAnsi"/>
        </w:rPr>
        <w:t>remain</w:t>
      </w:r>
      <w:r w:rsidR="004452F5" w:rsidRPr="00F869FF">
        <w:rPr>
          <w:rFonts w:cstheme="minorHAnsi"/>
        </w:rPr>
        <w:t xml:space="preserve"> uneasy about “temporal stages” </w:t>
      </w:r>
      <w:r w:rsidR="00652198" w:rsidRPr="00F869FF">
        <w:rPr>
          <w:rFonts w:cstheme="minorHAnsi"/>
        </w:rPr>
        <w:t xml:space="preserve">as parts </w:t>
      </w:r>
      <w:r w:rsidR="004452F5" w:rsidRPr="00F869FF">
        <w:rPr>
          <w:rFonts w:cstheme="minorHAnsi"/>
        </w:rPr>
        <w:t xml:space="preserve">of persisting objects, feeling that such talk is insufficiently sensitive to the difference between objects and events, we suggest that they simply </w:t>
      </w:r>
      <w:r w:rsidR="00825D0C" w:rsidRPr="00F869FF">
        <w:rPr>
          <w:rFonts w:cstheme="minorHAnsi"/>
        </w:rPr>
        <w:t xml:space="preserve">understand our talk of stages as referring to </w:t>
      </w:r>
      <w:r w:rsidR="004452F5" w:rsidRPr="00F869FF">
        <w:rPr>
          <w:rFonts w:cstheme="minorHAnsi"/>
        </w:rPr>
        <w:t xml:space="preserve">possible </w:t>
      </w:r>
      <w:r w:rsidR="004452F5" w:rsidRPr="00F869FF">
        <w:rPr>
          <w:rFonts w:cstheme="minorHAnsi"/>
          <w:i/>
        </w:rPr>
        <w:t>encounters</w:t>
      </w:r>
      <w:r w:rsidR="004452F5" w:rsidRPr="00F869FF">
        <w:rPr>
          <w:rFonts w:cstheme="minorHAnsi"/>
        </w:rPr>
        <w:t xml:space="preserve"> with objects at different times.)</w:t>
      </w:r>
      <w:r w:rsidR="00C54845" w:rsidRPr="00F869FF">
        <w:rPr>
          <w:rFonts w:cstheme="minorHAnsi"/>
        </w:rPr>
        <w:t xml:space="preserve"> </w:t>
      </w:r>
    </w:p>
    <w:p w:rsidR="00C54845" w:rsidRPr="00F869FF" w:rsidRDefault="00C54845" w:rsidP="0069113F">
      <w:pPr>
        <w:rPr>
          <w:rFonts w:cstheme="minorHAnsi"/>
        </w:rPr>
      </w:pPr>
    </w:p>
    <w:p w:rsidR="004B1DF2" w:rsidRPr="00F869FF" w:rsidRDefault="00C54845" w:rsidP="0069113F">
      <w:pPr>
        <w:rPr>
          <w:rFonts w:cstheme="minorHAnsi"/>
        </w:rPr>
      </w:pPr>
      <w:r w:rsidRPr="00F869FF">
        <w:rPr>
          <w:rFonts w:cstheme="minorHAnsi"/>
        </w:rPr>
        <w:t>From</w:t>
      </w:r>
      <w:r w:rsidR="004452F5" w:rsidRPr="00F869FF">
        <w:rPr>
          <w:rFonts w:cstheme="minorHAnsi"/>
        </w:rPr>
        <w:t xml:space="preserve"> now in this paper on we shall restrict our attention to </w:t>
      </w:r>
      <w:r w:rsidR="00652198" w:rsidRPr="00F869FF">
        <w:rPr>
          <w:rFonts w:cstheme="minorHAnsi"/>
        </w:rPr>
        <w:t>particular</w:t>
      </w:r>
      <w:r w:rsidR="004452F5" w:rsidRPr="00F869FF">
        <w:rPr>
          <w:rFonts w:cstheme="minorHAnsi"/>
        </w:rPr>
        <w:t xml:space="preserve"> objects with</w:t>
      </w:r>
      <w:r w:rsidR="004B3DBE" w:rsidRPr="00F869FF">
        <w:rPr>
          <w:rFonts w:cstheme="minorHAnsi"/>
        </w:rPr>
        <w:t xml:space="preserve"> stable properties, and will understand</w:t>
      </w:r>
      <w:r w:rsidR="004452F5" w:rsidRPr="00F869FF">
        <w:rPr>
          <w:rFonts w:cstheme="minorHAnsi"/>
        </w:rPr>
        <w:t xml:space="preserve"> the term “</w:t>
      </w:r>
      <w:r w:rsidR="00297E6D" w:rsidRPr="00F869FF">
        <w:rPr>
          <w:rFonts w:cstheme="minorHAnsi"/>
        </w:rPr>
        <w:t>I</w:t>
      </w:r>
      <w:r w:rsidR="004452F5" w:rsidRPr="00F869FF">
        <w:rPr>
          <w:rFonts w:cstheme="minorHAnsi"/>
        </w:rPr>
        <w:t xml:space="preserve">ndividual” in this </w:t>
      </w:r>
      <w:r w:rsidR="004B3DBE" w:rsidRPr="00F869FF">
        <w:rPr>
          <w:rFonts w:cstheme="minorHAnsi"/>
        </w:rPr>
        <w:t xml:space="preserve">specific </w:t>
      </w:r>
      <w:r w:rsidR="004452F5" w:rsidRPr="00F869FF">
        <w:rPr>
          <w:rFonts w:cstheme="minorHAnsi"/>
        </w:rPr>
        <w:t>sense.</w:t>
      </w:r>
      <w:r w:rsidRPr="00F869FF">
        <w:rPr>
          <w:rFonts w:cstheme="minorHAnsi"/>
        </w:rPr>
        <w:t xml:space="preserve"> </w:t>
      </w:r>
    </w:p>
    <w:p w:rsidR="004B1DF2" w:rsidRPr="00F869FF" w:rsidRDefault="004B1DF2" w:rsidP="0069113F">
      <w:pPr>
        <w:rPr>
          <w:rFonts w:cstheme="minorHAnsi"/>
        </w:rPr>
      </w:pPr>
    </w:p>
    <w:p w:rsidR="00757FF0" w:rsidRPr="00F869FF" w:rsidRDefault="00767812" w:rsidP="0069113F">
      <w:pPr>
        <w:rPr>
          <w:rFonts w:cstheme="minorHAnsi"/>
        </w:rPr>
      </w:pPr>
      <w:r w:rsidRPr="00F869FF">
        <w:rPr>
          <w:rFonts w:cstheme="minorHAnsi"/>
        </w:rPr>
        <w:t xml:space="preserve">In our view, Individuals bear a close analogy to Historical Kinds. The reason </w:t>
      </w:r>
      <w:r w:rsidR="004B1DF2" w:rsidRPr="00F869FF">
        <w:rPr>
          <w:rFonts w:cstheme="minorHAnsi"/>
        </w:rPr>
        <w:t xml:space="preserve">that </w:t>
      </w:r>
      <w:r w:rsidRPr="00F869FF">
        <w:rPr>
          <w:rFonts w:cstheme="minorHAnsi"/>
        </w:rPr>
        <w:t>all their stages share so many properties is that they all stem from the same origin. In effect, each stage is copied from the one before, and so eventually from the Individual’s original state</w:t>
      </w:r>
      <w:r w:rsidR="008F2F55" w:rsidRPr="00F869FF">
        <w:rPr>
          <w:rFonts w:cstheme="minorHAnsi"/>
        </w:rPr>
        <w:t>, and this is why the stages</w:t>
      </w:r>
      <w:r w:rsidR="00FC7B1B" w:rsidRPr="00F869FF">
        <w:rPr>
          <w:rFonts w:cstheme="minorHAnsi"/>
        </w:rPr>
        <w:t xml:space="preserve"> all resemble each other in so many respects</w:t>
      </w:r>
      <w:r w:rsidRPr="00F869FF">
        <w:rPr>
          <w:rFonts w:cstheme="minorHAnsi"/>
        </w:rPr>
        <w:t xml:space="preserve">. (It might seem </w:t>
      </w:r>
      <w:r w:rsidR="00757FF0" w:rsidRPr="00F869FF">
        <w:rPr>
          <w:rFonts w:cstheme="minorHAnsi"/>
        </w:rPr>
        <w:t>somewhat forced to say that each stage of a stone is copied from the one before, but even simple persistence is a causal process that accounts for the preservation of properties over time.)</w:t>
      </w:r>
    </w:p>
    <w:p w:rsidR="00757FF0" w:rsidRPr="00F869FF" w:rsidRDefault="00757FF0" w:rsidP="0069113F">
      <w:pPr>
        <w:rPr>
          <w:rFonts w:cstheme="minorHAnsi"/>
        </w:rPr>
      </w:pPr>
    </w:p>
    <w:p w:rsidR="00A650A5" w:rsidRPr="00F869FF" w:rsidRDefault="00757FF0" w:rsidP="0069113F">
      <w:pPr>
        <w:rPr>
          <w:rFonts w:cstheme="minorHAnsi"/>
        </w:rPr>
      </w:pPr>
      <w:r w:rsidRPr="00F869FF">
        <w:rPr>
          <w:rFonts w:cstheme="minorHAnsi"/>
        </w:rPr>
        <w:t xml:space="preserve">Accordingly, we </w:t>
      </w:r>
      <w:r w:rsidR="004B1DF2" w:rsidRPr="00F869FF">
        <w:rPr>
          <w:rFonts w:cstheme="minorHAnsi"/>
        </w:rPr>
        <w:t>take the original stag</w:t>
      </w:r>
      <w:r w:rsidR="00FC7B1B" w:rsidRPr="00F869FF">
        <w:rPr>
          <w:rFonts w:cstheme="minorHAnsi"/>
        </w:rPr>
        <w:t xml:space="preserve">e of any Individual to be essential to it. Necessarily, something is a stage of a given Individual only if it descends from </w:t>
      </w:r>
      <w:r w:rsidR="004B1DF2" w:rsidRPr="00F869FF">
        <w:rPr>
          <w:rFonts w:cstheme="minorHAnsi"/>
        </w:rPr>
        <w:t>that</w:t>
      </w:r>
      <w:r w:rsidR="00FC7B1B" w:rsidRPr="00F869FF">
        <w:rPr>
          <w:rFonts w:cstheme="minorHAnsi"/>
        </w:rPr>
        <w:t xml:space="preserve"> particular origin. If we suppose away that origin, we suppose away the source of the many shared features displayed by the stages of that Individual.</w:t>
      </w:r>
      <w:r w:rsidR="002F3CD9" w:rsidRPr="00F869FF">
        <w:rPr>
          <w:rStyle w:val="FootnoteReference"/>
          <w:rFonts w:cstheme="minorHAnsi"/>
        </w:rPr>
        <w:footnoteReference w:id="27"/>
      </w:r>
    </w:p>
    <w:p w:rsidR="00A650A5" w:rsidRPr="00F869FF" w:rsidRDefault="00A650A5" w:rsidP="0069113F">
      <w:pPr>
        <w:rPr>
          <w:rFonts w:cstheme="minorHAnsi"/>
        </w:rPr>
      </w:pPr>
    </w:p>
    <w:p w:rsidR="007C378E" w:rsidRPr="00F869FF" w:rsidRDefault="00825D0C" w:rsidP="0069113F">
      <w:pPr>
        <w:rPr>
          <w:rFonts w:cstheme="minorHAnsi"/>
        </w:rPr>
      </w:pPr>
      <w:r w:rsidRPr="00F869FF">
        <w:rPr>
          <w:rFonts w:cstheme="minorHAnsi"/>
        </w:rPr>
        <w:t xml:space="preserve">Before </w:t>
      </w:r>
      <w:r w:rsidR="00FC7B1B" w:rsidRPr="00F869FF">
        <w:rPr>
          <w:rFonts w:cstheme="minorHAnsi"/>
        </w:rPr>
        <w:t>going into details</w:t>
      </w:r>
      <w:r w:rsidRPr="00F869FF">
        <w:rPr>
          <w:rFonts w:cstheme="minorHAnsi"/>
        </w:rPr>
        <w:t xml:space="preserve">, it </w:t>
      </w:r>
      <w:r w:rsidR="00323ADB" w:rsidRPr="00F869FF">
        <w:rPr>
          <w:rFonts w:cstheme="minorHAnsi"/>
        </w:rPr>
        <w:t xml:space="preserve">will be worth pausing </w:t>
      </w:r>
      <w:r w:rsidR="003109D4" w:rsidRPr="00F869FF">
        <w:rPr>
          <w:rFonts w:cstheme="minorHAnsi"/>
        </w:rPr>
        <w:t>to emphasize a</w:t>
      </w:r>
      <w:r w:rsidR="00297E6D" w:rsidRPr="00F869FF">
        <w:rPr>
          <w:rFonts w:cstheme="minorHAnsi"/>
        </w:rPr>
        <w:t xml:space="preserve"> disanalogy between Individuals and Kinds</w:t>
      </w:r>
      <w:r w:rsidR="00D5687B" w:rsidRPr="00F869FF">
        <w:rPr>
          <w:rFonts w:cstheme="minorHAnsi"/>
        </w:rPr>
        <w:t xml:space="preserve"> that </w:t>
      </w:r>
      <w:r w:rsidR="00323ADB" w:rsidRPr="00F869FF">
        <w:rPr>
          <w:rFonts w:cstheme="minorHAnsi"/>
        </w:rPr>
        <w:t>has been</w:t>
      </w:r>
      <w:r w:rsidR="005026DA" w:rsidRPr="00F869FF">
        <w:rPr>
          <w:rFonts w:cstheme="minorHAnsi"/>
        </w:rPr>
        <w:t xml:space="preserve"> noted at</w:t>
      </w:r>
      <w:r w:rsidR="00A55418" w:rsidRPr="00F869FF">
        <w:rPr>
          <w:rFonts w:cstheme="minorHAnsi"/>
        </w:rPr>
        <w:t xml:space="preserve"> various points </w:t>
      </w:r>
      <w:r w:rsidR="00D5687B" w:rsidRPr="00F869FF">
        <w:rPr>
          <w:rFonts w:cstheme="minorHAnsi"/>
        </w:rPr>
        <w:t>earlier</w:t>
      </w:r>
      <w:r w:rsidR="00297E6D" w:rsidRPr="00F869FF">
        <w:rPr>
          <w:rFonts w:cstheme="minorHAnsi"/>
        </w:rPr>
        <w:t xml:space="preserve">. </w:t>
      </w:r>
      <w:r w:rsidR="0080560C" w:rsidRPr="00F869FF">
        <w:rPr>
          <w:rFonts w:cstheme="minorHAnsi"/>
        </w:rPr>
        <w:t xml:space="preserve">With Kinds, </w:t>
      </w:r>
      <w:r w:rsidR="00297E6D" w:rsidRPr="00F869FF">
        <w:rPr>
          <w:rFonts w:cstheme="minorHAnsi"/>
        </w:rPr>
        <w:t>super-explanatory properties</w:t>
      </w:r>
      <w:r w:rsidR="002F1CC9" w:rsidRPr="00F869FF">
        <w:rPr>
          <w:rFonts w:cstheme="minorHAnsi"/>
        </w:rPr>
        <w:t xml:space="preserve"> a</w:t>
      </w:r>
      <w:r w:rsidR="00297E6D" w:rsidRPr="00F869FF">
        <w:rPr>
          <w:rFonts w:cstheme="minorHAnsi"/>
        </w:rPr>
        <w:t xml:space="preserve">re not only </w:t>
      </w:r>
      <w:r w:rsidR="00297E6D" w:rsidRPr="00F869FF">
        <w:rPr>
          <w:rFonts w:cstheme="minorHAnsi"/>
          <w:i/>
        </w:rPr>
        <w:t>essential</w:t>
      </w:r>
      <w:r w:rsidR="00297E6D" w:rsidRPr="00F869FF">
        <w:rPr>
          <w:rFonts w:cstheme="minorHAnsi"/>
        </w:rPr>
        <w:t xml:space="preserve"> (required across all possible worlds for an instance to belong to the Kind, in line with (1)) but also</w:t>
      </w:r>
      <w:r w:rsidR="004A231C" w:rsidRPr="00F869FF">
        <w:rPr>
          <w:rFonts w:cstheme="minorHAnsi"/>
        </w:rPr>
        <w:t xml:space="preserve"> </w:t>
      </w:r>
      <w:r w:rsidR="00297E6D" w:rsidRPr="00F869FF">
        <w:rPr>
          <w:rFonts w:cstheme="minorHAnsi"/>
          <w:i/>
        </w:rPr>
        <w:t>essences</w:t>
      </w:r>
      <w:r w:rsidR="00297E6D" w:rsidRPr="00F869FF">
        <w:rPr>
          <w:rFonts w:cstheme="minorHAnsi"/>
        </w:rPr>
        <w:t xml:space="preserve"> (sufficient across all possible worlds for an instance to belong to the Kind, in line with (2)). With individ</w:t>
      </w:r>
      <w:r w:rsidR="002F1CC9" w:rsidRPr="00F869FF">
        <w:rPr>
          <w:rFonts w:cstheme="minorHAnsi"/>
        </w:rPr>
        <w:t>uals, by con</w:t>
      </w:r>
      <w:r w:rsidR="00297E6D" w:rsidRPr="00F869FF">
        <w:rPr>
          <w:rFonts w:cstheme="minorHAnsi"/>
        </w:rPr>
        <w:t xml:space="preserve">trast, </w:t>
      </w:r>
      <w:r w:rsidR="002F1CC9" w:rsidRPr="00F869FF">
        <w:rPr>
          <w:rFonts w:cstheme="minorHAnsi"/>
        </w:rPr>
        <w:t xml:space="preserve">super-explanatory essential properties </w:t>
      </w:r>
      <w:r w:rsidR="00DB0B4F" w:rsidRPr="00F869FF">
        <w:rPr>
          <w:rFonts w:cstheme="minorHAnsi"/>
        </w:rPr>
        <w:t>need not</w:t>
      </w:r>
      <w:r w:rsidR="00D5687B" w:rsidRPr="00F869FF">
        <w:rPr>
          <w:rFonts w:cstheme="minorHAnsi"/>
        </w:rPr>
        <w:t xml:space="preserve"> </w:t>
      </w:r>
      <w:r w:rsidR="004A231C" w:rsidRPr="00F869FF">
        <w:rPr>
          <w:rFonts w:cstheme="minorHAnsi"/>
        </w:rPr>
        <w:t>yield</w:t>
      </w:r>
      <w:r w:rsidR="002F1CC9" w:rsidRPr="00F869FF">
        <w:rPr>
          <w:rFonts w:cstheme="minorHAnsi"/>
        </w:rPr>
        <w:t xml:space="preserve"> essences. </w:t>
      </w:r>
    </w:p>
    <w:p w:rsidR="007C378E" w:rsidRPr="00F869FF" w:rsidRDefault="007C378E" w:rsidP="0069113F">
      <w:pPr>
        <w:rPr>
          <w:rFonts w:cstheme="minorHAnsi"/>
        </w:rPr>
      </w:pPr>
    </w:p>
    <w:p w:rsidR="00FC7B1B" w:rsidRPr="00F869FF" w:rsidRDefault="007C378E" w:rsidP="0069113F">
      <w:pPr>
        <w:rPr>
          <w:rFonts w:cstheme="minorHAnsi"/>
          <w:color w:val="FF0000"/>
        </w:rPr>
      </w:pPr>
      <w:r w:rsidRPr="00F869FF">
        <w:rPr>
          <w:rFonts w:cstheme="minorHAnsi"/>
        </w:rPr>
        <w:t xml:space="preserve">In most cases, it is true, the particular original stage which instigated the history of an Individual will be </w:t>
      </w:r>
      <w:r w:rsidR="00652198" w:rsidRPr="00F869FF">
        <w:rPr>
          <w:rFonts w:cstheme="minorHAnsi"/>
        </w:rPr>
        <w:t xml:space="preserve">plausibly be </w:t>
      </w:r>
      <w:r w:rsidRPr="00F869FF">
        <w:rPr>
          <w:rFonts w:cstheme="minorHAnsi"/>
        </w:rPr>
        <w:t>peculiar to it</w:t>
      </w:r>
      <w:r w:rsidR="00330BA9" w:rsidRPr="00F869FF">
        <w:rPr>
          <w:rFonts w:cstheme="minorHAnsi"/>
        </w:rPr>
        <w:t>. No other</w:t>
      </w:r>
      <w:r w:rsidR="00652198" w:rsidRPr="00F869FF">
        <w:rPr>
          <w:rFonts w:cstheme="minorHAnsi"/>
        </w:rPr>
        <w:t xml:space="preserve"> possible</w:t>
      </w:r>
      <w:r w:rsidR="00330BA9" w:rsidRPr="00F869FF">
        <w:rPr>
          <w:rFonts w:cstheme="minorHAnsi"/>
        </w:rPr>
        <w:t xml:space="preserve"> Individual </w:t>
      </w:r>
      <w:r w:rsidR="00652198" w:rsidRPr="00F869FF">
        <w:rPr>
          <w:rFonts w:cstheme="minorHAnsi"/>
        </w:rPr>
        <w:t>could</w:t>
      </w:r>
      <w:r w:rsidR="00330BA9" w:rsidRPr="00F869FF">
        <w:rPr>
          <w:rFonts w:cstheme="minorHAnsi"/>
        </w:rPr>
        <w:t xml:space="preserve"> stem from that particular origin. But there are exceptions. </w:t>
      </w:r>
      <w:r w:rsidR="00FC7B1B" w:rsidRPr="00F869FF">
        <w:rPr>
          <w:rFonts w:cstheme="minorHAnsi"/>
        </w:rPr>
        <w:t>Identical twins</w:t>
      </w:r>
      <w:r w:rsidR="00330BA9" w:rsidRPr="00F869FF">
        <w:rPr>
          <w:rFonts w:cstheme="minorHAnsi"/>
        </w:rPr>
        <w:t>, for example,</w:t>
      </w:r>
      <w:r w:rsidR="00FC7B1B" w:rsidRPr="00F869FF">
        <w:rPr>
          <w:rFonts w:cstheme="minorHAnsi"/>
        </w:rPr>
        <w:t xml:space="preserve"> share the same initial state, </w:t>
      </w:r>
      <w:r w:rsidR="00330BA9" w:rsidRPr="00F869FF">
        <w:rPr>
          <w:rFonts w:cstheme="minorHAnsi"/>
        </w:rPr>
        <w:t xml:space="preserve">but are distinct individuals. The same goes for all </w:t>
      </w:r>
      <w:r w:rsidR="00FC7B1B" w:rsidRPr="00F869FF">
        <w:rPr>
          <w:rFonts w:cstheme="minorHAnsi"/>
        </w:rPr>
        <w:t>the bacteria in a given lineage</w:t>
      </w:r>
      <w:r w:rsidR="00330BA9" w:rsidRPr="00F869FF">
        <w:rPr>
          <w:rFonts w:cstheme="minorHAnsi"/>
        </w:rPr>
        <w:t>. More generally, the point will apply whenever we have Individuals that overlap in their initial stages</w:t>
      </w:r>
      <w:r w:rsidR="00FC7B1B" w:rsidRPr="00F869FF">
        <w:rPr>
          <w:rFonts w:cstheme="minorHAnsi"/>
        </w:rPr>
        <w:t xml:space="preserve">, </w:t>
      </w:r>
      <w:r w:rsidR="00330BA9" w:rsidRPr="00F869FF">
        <w:rPr>
          <w:rFonts w:cstheme="minorHAnsi"/>
        </w:rPr>
        <w:t>but later separate by fission.</w:t>
      </w:r>
      <w:r w:rsidR="00FC7B1B" w:rsidRPr="00F869FF">
        <w:rPr>
          <w:rFonts w:cstheme="minorHAnsi"/>
          <w:color w:val="FF0000"/>
        </w:rPr>
        <w:t xml:space="preserve"> </w:t>
      </w:r>
    </w:p>
    <w:p w:rsidR="00FC7B1B" w:rsidRPr="00F869FF" w:rsidRDefault="00FC7B1B" w:rsidP="0069113F">
      <w:pPr>
        <w:rPr>
          <w:rFonts w:cstheme="minorHAnsi"/>
        </w:rPr>
      </w:pPr>
    </w:p>
    <w:p w:rsidR="00DB0B4F" w:rsidRPr="00F869FF" w:rsidRDefault="00330BA9" w:rsidP="0069113F">
      <w:pPr>
        <w:rPr>
          <w:rFonts w:cstheme="minorHAnsi"/>
        </w:rPr>
      </w:pPr>
      <w:r w:rsidRPr="00F869FF">
        <w:rPr>
          <w:rFonts w:cstheme="minorHAnsi"/>
        </w:rPr>
        <w:t xml:space="preserve">The reason for the </w:t>
      </w:r>
      <w:r w:rsidR="00DB0B4F" w:rsidRPr="00F869FF">
        <w:rPr>
          <w:rFonts w:cstheme="minorHAnsi"/>
        </w:rPr>
        <w:t xml:space="preserve">disanalogy is clear enough. Individuals are localised in spacetime in a way that Kinds are not. They </w:t>
      </w:r>
      <w:r w:rsidR="001052D0" w:rsidRPr="00F869FF">
        <w:rPr>
          <w:rFonts w:cstheme="minorHAnsi"/>
        </w:rPr>
        <w:t xml:space="preserve">are bounded by </w:t>
      </w:r>
      <w:r w:rsidR="004A231C" w:rsidRPr="00F869FF">
        <w:rPr>
          <w:rFonts w:cstheme="minorHAnsi"/>
        </w:rPr>
        <w:t xml:space="preserve">connected </w:t>
      </w:r>
      <w:r w:rsidR="00825D0C" w:rsidRPr="00F869FF">
        <w:rPr>
          <w:rFonts w:cstheme="minorHAnsi"/>
        </w:rPr>
        <w:t xml:space="preserve">spacetime worms. Because of this, </w:t>
      </w:r>
      <w:r w:rsidR="00A55418" w:rsidRPr="00F869FF">
        <w:rPr>
          <w:rFonts w:cstheme="minorHAnsi"/>
        </w:rPr>
        <w:t xml:space="preserve">we count stages </w:t>
      </w:r>
      <w:r w:rsidR="001052D0" w:rsidRPr="00F869FF">
        <w:rPr>
          <w:rFonts w:cstheme="minorHAnsi"/>
        </w:rPr>
        <w:t>in</w:t>
      </w:r>
      <w:r w:rsidR="00DB0B4F" w:rsidRPr="00F869FF">
        <w:rPr>
          <w:rFonts w:cstheme="minorHAnsi"/>
        </w:rPr>
        <w:t xml:space="preserve"> d</w:t>
      </w:r>
      <w:r w:rsidR="00341EE8" w:rsidRPr="00F869FF">
        <w:rPr>
          <w:rFonts w:cstheme="minorHAnsi"/>
        </w:rPr>
        <w:t>ifferent such worms as parts of</w:t>
      </w:r>
      <w:r w:rsidR="004A231C" w:rsidRPr="00F869FF">
        <w:rPr>
          <w:rFonts w:cstheme="minorHAnsi"/>
        </w:rPr>
        <w:t xml:space="preserve"> different I</w:t>
      </w:r>
      <w:r w:rsidR="00341EE8" w:rsidRPr="00F869FF">
        <w:rPr>
          <w:rFonts w:cstheme="minorHAnsi"/>
        </w:rPr>
        <w:t xml:space="preserve">ndividuals, however alike those stages might </w:t>
      </w:r>
      <w:r w:rsidR="00DB0B4F" w:rsidRPr="00F869FF">
        <w:rPr>
          <w:rFonts w:cstheme="minorHAnsi"/>
        </w:rPr>
        <w:t>otherwise be</w:t>
      </w:r>
      <w:r w:rsidR="00A650A5" w:rsidRPr="00F869FF">
        <w:rPr>
          <w:rFonts w:cstheme="minorHAnsi"/>
        </w:rPr>
        <w:t>.</w:t>
      </w:r>
      <w:r w:rsidR="00DB0B4F" w:rsidRPr="00F869FF">
        <w:rPr>
          <w:rFonts w:cstheme="minorHAnsi"/>
        </w:rPr>
        <w:t xml:space="preserve"> </w:t>
      </w:r>
      <w:r w:rsidR="004A231C" w:rsidRPr="00F869FF">
        <w:rPr>
          <w:rFonts w:cstheme="minorHAnsi"/>
        </w:rPr>
        <w:t xml:space="preserve">No doubt we type Individuals like this because of the </w:t>
      </w:r>
      <w:r w:rsidR="00341EE8" w:rsidRPr="00F869FF">
        <w:rPr>
          <w:rFonts w:cstheme="minorHAnsi"/>
        </w:rPr>
        <w:t>human significance of interactions</w:t>
      </w:r>
      <w:r w:rsidR="00A67711" w:rsidRPr="00F869FF">
        <w:rPr>
          <w:rFonts w:cstheme="minorHAnsi"/>
        </w:rPr>
        <w:t xml:space="preserve"> with specific I</w:t>
      </w:r>
      <w:r w:rsidR="00341EE8" w:rsidRPr="00F869FF">
        <w:rPr>
          <w:rFonts w:cstheme="minorHAnsi"/>
        </w:rPr>
        <w:t>ndividuals</w:t>
      </w:r>
      <w:r w:rsidR="00A67711" w:rsidRPr="00F869FF">
        <w:rPr>
          <w:rFonts w:cstheme="minorHAnsi"/>
        </w:rPr>
        <w:t>, even in cases where those In</w:t>
      </w:r>
      <w:r w:rsidR="00341EE8" w:rsidRPr="00F869FF">
        <w:rPr>
          <w:rFonts w:cstheme="minorHAnsi"/>
        </w:rPr>
        <w:t xml:space="preserve">dividuals have </w:t>
      </w:r>
      <w:r w:rsidR="00A650A5" w:rsidRPr="00F869FF">
        <w:rPr>
          <w:rFonts w:cstheme="minorHAnsi"/>
        </w:rPr>
        <w:t>qualitatively identical</w:t>
      </w:r>
      <w:r w:rsidR="00341EE8" w:rsidRPr="00F869FF">
        <w:rPr>
          <w:rFonts w:cstheme="minorHAnsi"/>
        </w:rPr>
        <w:t xml:space="preserve"> doppelgan</w:t>
      </w:r>
      <w:r w:rsidR="005330C2" w:rsidRPr="00F869FF">
        <w:rPr>
          <w:rFonts w:cstheme="minorHAnsi"/>
        </w:rPr>
        <w:t>g</w:t>
      </w:r>
      <w:r w:rsidR="00341EE8" w:rsidRPr="00F869FF">
        <w:rPr>
          <w:rFonts w:cstheme="minorHAnsi"/>
        </w:rPr>
        <w:t>ers.</w:t>
      </w:r>
    </w:p>
    <w:p w:rsidR="007D40B4" w:rsidRPr="00F869FF" w:rsidRDefault="007D40B4" w:rsidP="0069113F">
      <w:pPr>
        <w:rPr>
          <w:rFonts w:cstheme="minorHAnsi"/>
        </w:rPr>
      </w:pPr>
    </w:p>
    <w:p w:rsidR="007D40B4" w:rsidRPr="00F869FF" w:rsidRDefault="00291A4D" w:rsidP="004C596C">
      <w:pPr>
        <w:outlineLvl w:val="0"/>
        <w:rPr>
          <w:rFonts w:cstheme="minorHAnsi"/>
          <w:b/>
        </w:rPr>
      </w:pPr>
      <w:r w:rsidRPr="00F869FF">
        <w:rPr>
          <w:rFonts w:cstheme="minorHAnsi"/>
          <w:b/>
        </w:rPr>
        <w:t>11</w:t>
      </w:r>
      <w:r w:rsidR="00870813" w:rsidRPr="00F869FF">
        <w:rPr>
          <w:rFonts w:cstheme="minorHAnsi"/>
          <w:b/>
        </w:rPr>
        <w:t xml:space="preserve"> </w:t>
      </w:r>
      <w:r w:rsidR="00F46B7F" w:rsidRPr="00F869FF">
        <w:rPr>
          <w:rFonts w:cstheme="minorHAnsi"/>
          <w:b/>
        </w:rPr>
        <w:t>Necessities</w:t>
      </w:r>
      <w:r w:rsidR="004B1DF2" w:rsidRPr="00F869FF">
        <w:rPr>
          <w:rFonts w:cstheme="minorHAnsi"/>
          <w:b/>
        </w:rPr>
        <w:t xml:space="preserve"> of </w:t>
      </w:r>
      <w:r w:rsidRPr="00F869FF">
        <w:rPr>
          <w:rFonts w:cstheme="minorHAnsi"/>
          <w:b/>
        </w:rPr>
        <w:t xml:space="preserve">Individual </w:t>
      </w:r>
      <w:r w:rsidR="004B1DF2" w:rsidRPr="00F869FF">
        <w:rPr>
          <w:rFonts w:cstheme="minorHAnsi"/>
          <w:b/>
        </w:rPr>
        <w:t>Origin</w:t>
      </w:r>
    </w:p>
    <w:p w:rsidR="005330C2" w:rsidRPr="00F869FF" w:rsidRDefault="005330C2" w:rsidP="0069113F">
      <w:pPr>
        <w:rPr>
          <w:rFonts w:cstheme="minorHAnsi"/>
        </w:rPr>
      </w:pPr>
    </w:p>
    <w:p w:rsidR="004B1DF2" w:rsidRPr="00F869FF" w:rsidRDefault="009B46C6" w:rsidP="0069113F">
      <w:pPr>
        <w:rPr>
          <w:rFonts w:cstheme="minorHAnsi"/>
        </w:rPr>
      </w:pPr>
      <w:r w:rsidRPr="00F869FF">
        <w:rPr>
          <w:rFonts w:cstheme="minorHAnsi"/>
        </w:rPr>
        <w:t xml:space="preserve">As we said, the particular origin of any Individual is essential to it. If we suppose away that </w:t>
      </w:r>
      <w:r w:rsidR="00DE6E20" w:rsidRPr="00F869FF">
        <w:rPr>
          <w:rFonts w:cstheme="minorHAnsi"/>
        </w:rPr>
        <w:t xml:space="preserve">particular </w:t>
      </w:r>
      <w:r w:rsidRPr="00F869FF">
        <w:rPr>
          <w:rFonts w:cstheme="minorHAnsi"/>
        </w:rPr>
        <w:t>origin, all bets are off. We have removed the t</w:t>
      </w:r>
      <w:r w:rsidR="004B56F8" w:rsidRPr="00F869FF">
        <w:rPr>
          <w:rFonts w:cstheme="minorHAnsi"/>
        </w:rPr>
        <w:t>hing that is responsible for</w:t>
      </w:r>
      <w:r w:rsidRPr="00F869FF">
        <w:rPr>
          <w:rFonts w:cstheme="minorHAnsi"/>
        </w:rPr>
        <w:t xml:space="preserve"> the many stable properties </w:t>
      </w:r>
      <w:r w:rsidR="00FE557D" w:rsidRPr="00F869FF">
        <w:rPr>
          <w:rFonts w:cstheme="minorHAnsi"/>
        </w:rPr>
        <w:t xml:space="preserve">that </w:t>
      </w:r>
      <w:r w:rsidR="008F2F55" w:rsidRPr="00F869FF">
        <w:rPr>
          <w:rFonts w:cstheme="minorHAnsi"/>
        </w:rPr>
        <w:t>the Individual</w:t>
      </w:r>
      <w:r w:rsidRPr="00F869FF">
        <w:rPr>
          <w:rFonts w:cstheme="minorHAnsi"/>
        </w:rPr>
        <w:t xml:space="preserve"> displays over time.</w:t>
      </w:r>
    </w:p>
    <w:p w:rsidR="009B46C6" w:rsidRPr="00F869FF" w:rsidRDefault="009B46C6" w:rsidP="0069113F">
      <w:pPr>
        <w:rPr>
          <w:rFonts w:cstheme="minorHAnsi"/>
        </w:rPr>
      </w:pPr>
    </w:p>
    <w:p w:rsidR="00DE6E20" w:rsidRPr="00F869FF" w:rsidRDefault="009B46C6" w:rsidP="0069113F">
      <w:pPr>
        <w:rPr>
          <w:rFonts w:cstheme="minorHAnsi"/>
        </w:rPr>
      </w:pPr>
      <w:r w:rsidRPr="00F869FF">
        <w:rPr>
          <w:rFonts w:cstheme="minorHAnsi"/>
        </w:rPr>
        <w:t xml:space="preserve">This is not to say that every feature of that particular origin is essential to </w:t>
      </w:r>
      <w:r w:rsidR="00FF304A" w:rsidRPr="00F869FF">
        <w:rPr>
          <w:rFonts w:cstheme="minorHAnsi"/>
        </w:rPr>
        <w:t>it</w:t>
      </w:r>
      <w:r w:rsidR="00DE6E20" w:rsidRPr="00F869FF">
        <w:rPr>
          <w:rFonts w:cstheme="minorHAnsi"/>
        </w:rPr>
        <w:t>, and so to the</w:t>
      </w:r>
      <w:r w:rsidRPr="00F869FF">
        <w:rPr>
          <w:rFonts w:cstheme="minorHAnsi"/>
        </w:rPr>
        <w:t xml:space="preserve"> Individual</w:t>
      </w:r>
      <w:r w:rsidR="00DE6E20" w:rsidRPr="00F869FF">
        <w:rPr>
          <w:rFonts w:cstheme="minorHAnsi"/>
        </w:rPr>
        <w:t xml:space="preserve"> that results</w:t>
      </w:r>
      <w:r w:rsidRPr="00F869FF">
        <w:rPr>
          <w:rFonts w:cstheme="minorHAnsi"/>
        </w:rPr>
        <w:t>. The carp</w:t>
      </w:r>
      <w:r w:rsidR="00DE6E20" w:rsidRPr="00F869FF">
        <w:rPr>
          <w:rFonts w:cstheme="minorHAnsi"/>
        </w:rPr>
        <w:t>enter could have constructed this</w:t>
      </w:r>
      <w:r w:rsidRPr="00F869FF">
        <w:rPr>
          <w:rFonts w:cstheme="minorHAnsi"/>
        </w:rPr>
        <w:t xml:space="preserve"> lectern a </w:t>
      </w:r>
      <w:r w:rsidR="00FE557D" w:rsidRPr="00F869FF">
        <w:rPr>
          <w:rFonts w:cstheme="minorHAnsi"/>
        </w:rPr>
        <w:t>little differently, making it a quarter of an</w:t>
      </w:r>
      <w:r w:rsidRPr="00F869FF">
        <w:rPr>
          <w:rFonts w:cstheme="minorHAnsi"/>
        </w:rPr>
        <w:t xml:space="preserve"> inch ta</w:t>
      </w:r>
      <w:r w:rsidR="00DE6E20" w:rsidRPr="00F869FF">
        <w:rPr>
          <w:rFonts w:cstheme="minorHAnsi"/>
        </w:rPr>
        <w:t>ller, say, and yet it still have been the same lectern. The fertilized zygote from which Jane developed could have been affected by a cosmic ray, giving her blue rather than brown eyes, yet she still would have been Jane.</w:t>
      </w:r>
    </w:p>
    <w:p w:rsidR="00DE6E20" w:rsidRPr="00F869FF" w:rsidRDefault="00DE6E20" w:rsidP="0069113F">
      <w:pPr>
        <w:rPr>
          <w:rFonts w:cstheme="minorHAnsi"/>
        </w:rPr>
      </w:pPr>
    </w:p>
    <w:p w:rsidR="00DE6E20" w:rsidRPr="00F869FF" w:rsidRDefault="00DE6E20" w:rsidP="0069113F">
      <w:pPr>
        <w:rPr>
          <w:rFonts w:cstheme="minorHAnsi"/>
        </w:rPr>
      </w:pPr>
      <w:r w:rsidRPr="00F869FF">
        <w:rPr>
          <w:rFonts w:cstheme="minorHAnsi"/>
        </w:rPr>
        <w:t>So the particular origin of any Individual could have varied in at least some respects.</w:t>
      </w:r>
      <w:r w:rsidRPr="00F869FF">
        <w:rPr>
          <w:rStyle w:val="FootnoteReference"/>
          <w:rFonts w:cstheme="minorHAnsi"/>
        </w:rPr>
        <w:footnoteReference w:id="28"/>
      </w:r>
      <w:r w:rsidRPr="00F869FF">
        <w:rPr>
          <w:rFonts w:cstheme="minorHAnsi"/>
        </w:rPr>
        <w:t xml:space="preserve"> It is the </w:t>
      </w:r>
      <w:r w:rsidRPr="00F869FF">
        <w:rPr>
          <w:rFonts w:cstheme="minorHAnsi"/>
          <w:i/>
        </w:rPr>
        <w:t>particular</w:t>
      </w:r>
      <w:r w:rsidRPr="00F869FF">
        <w:rPr>
          <w:rFonts w:cstheme="minorHAnsi"/>
        </w:rPr>
        <w:t xml:space="preserve"> origin that is essential to the Individual</w:t>
      </w:r>
      <w:r w:rsidR="00FF304A" w:rsidRPr="00F869FF">
        <w:rPr>
          <w:rFonts w:cstheme="minorHAnsi"/>
        </w:rPr>
        <w:t xml:space="preserve">, not all </w:t>
      </w:r>
      <w:r w:rsidR="00265DF9" w:rsidRPr="00F869FF">
        <w:rPr>
          <w:rFonts w:cstheme="minorHAnsi"/>
        </w:rPr>
        <w:t>its</w:t>
      </w:r>
      <w:r w:rsidR="00FF304A" w:rsidRPr="00F869FF">
        <w:rPr>
          <w:rFonts w:cstheme="minorHAnsi"/>
        </w:rPr>
        <w:t xml:space="preserve"> qualitative</w:t>
      </w:r>
      <w:r w:rsidR="00265DF9" w:rsidRPr="00F869FF">
        <w:rPr>
          <w:rFonts w:cstheme="minorHAnsi"/>
        </w:rPr>
        <w:t xml:space="preserve"> features</w:t>
      </w:r>
      <w:r w:rsidR="00FF304A" w:rsidRPr="00F869FF">
        <w:rPr>
          <w:rFonts w:cstheme="minorHAnsi"/>
        </w:rPr>
        <w:t>.</w:t>
      </w:r>
    </w:p>
    <w:p w:rsidR="00FF304A" w:rsidRPr="00F869FF" w:rsidRDefault="00FF304A" w:rsidP="0069113F">
      <w:pPr>
        <w:rPr>
          <w:rFonts w:cstheme="minorHAnsi"/>
        </w:rPr>
      </w:pPr>
    </w:p>
    <w:p w:rsidR="00FF304A" w:rsidRPr="00F869FF" w:rsidRDefault="008F2F55" w:rsidP="0069113F">
      <w:pPr>
        <w:rPr>
          <w:rFonts w:cstheme="minorHAnsi"/>
        </w:rPr>
      </w:pPr>
      <w:r w:rsidRPr="00F869FF">
        <w:rPr>
          <w:rFonts w:cstheme="minorHAnsi"/>
        </w:rPr>
        <w:t xml:space="preserve">How </w:t>
      </w:r>
      <w:r w:rsidR="00FF304A" w:rsidRPr="00F869FF">
        <w:rPr>
          <w:rFonts w:cstheme="minorHAnsi"/>
        </w:rPr>
        <w:t xml:space="preserve">much </w:t>
      </w:r>
      <w:r w:rsidRPr="00F869FF">
        <w:rPr>
          <w:rFonts w:cstheme="minorHAnsi"/>
        </w:rPr>
        <w:t>can the</w:t>
      </w:r>
      <w:r w:rsidR="00FF304A" w:rsidRPr="00F869FF">
        <w:rPr>
          <w:rFonts w:cstheme="minorHAnsi"/>
        </w:rPr>
        <w:t xml:space="preserve"> particular origin </w:t>
      </w:r>
      <w:r w:rsidRPr="00F869FF">
        <w:rPr>
          <w:rFonts w:cstheme="minorHAnsi"/>
        </w:rPr>
        <w:t>of some Individual</w:t>
      </w:r>
      <w:r w:rsidR="00FF304A" w:rsidRPr="00F869FF">
        <w:rPr>
          <w:rFonts w:cstheme="minorHAnsi"/>
        </w:rPr>
        <w:t xml:space="preserve"> differ, and yet still remain the same particular </w:t>
      </w:r>
      <w:r w:rsidRPr="00F869FF">
        <w:rPr>
          <w:rFonts w:cstheme="minorHAnsi"/>
        </w:rPr>
        <w:t xml:space="preserve">origin? We doubt that there is any general and principled </w:t>
      </w:r>
      <w:r w:rsidR="004B56F8" w:rsidRPr="00F869FF">
        <w:rPr>
          <w:rFonts w:cstheme="minorHAnsi"/>
        </w:rPr>
        <w:t xml:space="preserve">way to </w:t>
      </w:r>
      <w:r w:rsidRPr="00F869FF">
        <w:rPr>
          <w:rFonts w:cstheme="minorHAnsi"/>
        </w:rPr>
        <w:t xml:space="preserve">answer such questions. There </w:t>
      </w:r>
      <w:r w:rsidR="00C17A83" w:rsidRPr="00F869FF">
        <w:rPr>
          <w:rFonts w:cstheme="minorHAnsi"/>
        </w:rPr>
        <w:t>will be</w:t>
      </w:r>
      <w:r w:rsidRPr="00F869FF">
        <w:rPr>
          <w:rFonts w:cstheme="minorHAnsi"/>
        </w:rPr>
        <w:t xml:space="preserve"> cases and cases. How we answer them will depend on the sort of Individual at issue, and on what sort of </w:t>
      </w:r>
      <w:r w:rsidR="00652198" w:rsidRPr="00F869FF">
        <w:rPr>
          <w:rFonts w:cstheme="minorHAnsi"/>
        </w:rPr>
        <w:t xml:space="preserve">salient </w:t>
      </w:r>
      <w:r w:rsidRPr="00F869FF">
        <w:rPr>
          <w:rFonts w:cstheme="minorHAnsi"/>
        </w:rPr>
        <w:t xml:space="preserve">stable properties it displays over time. </w:t>
      </w:r>
    </w:p>
    <w:p w:rsidR="008F2F55" w:rsidRPr="00F869FF" w:rsidRDefault="008F2F55" w:rsidP="0069113F">
      <w:pPr>
        <w:rPr>
          <w:rFonts w:cstheme="minorHAnsi"/>
        </w:rPr>
      </w:pPr>
    </w:p>
    <w:p w:rsidR="00884A96" w:rsidRPr="00F869FF" w:rsidRDefault="008F2F55" w:rsidP="0069113F">
      <w:pPr>
        <w:rPr>
          <w:rFonts w:cstheme="minorHAnsi"/>
        </w:rPr>
      </w:pPr>
      <w:r w:rsidRPr="00F869FF">
        <w:rPr>
          <w:rFonts w:cstheme="minorHAnsi"/>
        </w:rPr>
        <w:t xml:space="preserve">In </w:t>
      </w:r>
      <w:r w:rsidR="003E338A" w:rsidRPr="00F869FF">
        <w:rPr>
          <w:rFonts w:cstheme="minorHAnsi"/>
        </w:rPr>
        <w:t>many</w:t>
      </w:r>
      <w:r w:rsidRPr="00F869FF">
        <w:rPr>
          <w:rFonts w:cstheme="minorHAnsi"/>
        </w:rPr>
        <w:t xml:space="preserve"> cases, </w:t>
      </w:r>
      <w:r w:rsidR="004B56F8" w:rsidRPr="00F869FF">
        <w:rPr>
          <w:rFonts w:cstheme="minorHAnsi"/>
        </w:rPr>
        <w:t xml:space="preserve">for example, </w:t>
      </w:r>
      <w:r w:rsidR="00C17A83" w:rsidRPr="00F869FF">
        <w:rPr>
          <w:rFonts w:cstheme="minorHAnsi"/>
        </w:rPr>
        <w:t xml:space="preserve">it is natural </w:t>
      </w:r>
      <w:r w:rsidRPr="00F869FF">
        <w:rPr>
          <w:rFonts w:cstheme="minorHAnsi"/>
        </w:rPr>
        <w:t xml:space="preserve">to </w:t>
      </w:r>
      <w:r w:rsidR="00C17A83" w:rsidRPr="00F869FF">
        <w:rPr>
          <w:rFonts w:cstheme="minorHAnsi"/>
        </w:rPr>
        <w:t>hold</w:t>
      </w:r>
      <w:r w:rsidRPr="00F869FF">
        <w:rPr>
          <w:rFonts w:cstheme="minorHAnsi"/>
        </w:rPr>
        <w:t xml:space="preserve"> that the </w:t>
      </w:r>
      <w:r w:rsidRPr="00F869FF">
        <w:rPr>
          <w:rFonts w:cstheme="minorHAnsi"/>
          <w:i/>
        </w:rPr>
        <w:t>type</w:t>
      </w:r>
      <w:r w:rsidRPr="00F869FF">
        <w:rPr>
          <w:rFonts w:cstheme="minorHAnsi"/>
        </w:rPr>
        <w:t xml:space="preserve"> of material from which </w:t>
      </w:r>
      <w:r w:rsidR="0012181C" w:rsidRPr="00F869FF">
        <w:rPr>
          <w:rFonts w:cstheme="minorHAnsi"/>
        </w:rPr>
        <w:t xml:space="preserve">some Individual is made is essential to its origin. These will be cases where many of the </w:t>
      </w:r>
      <w:r w:rsidR="00652198" w:rsidRPr="00F869FF">
        <w:rPr>
          <w:rFonts w:cstheme="minorHAnsi"/>
        </w:rPr>
        <w:t xml:space="preserve">salient </w:t>
      </w:r>
      <w:r w:rsidR="0012181C" w:rsidRPr="00F869FF">
        <w:rPr>
          <w:rFonts w:cstheme="minorHAnsi"/>
        </w:rPr>
        <w:t xml:space="preserve">stable properties of the Individual depend on what type of material went into its construction. Thus any </w:t>
      </w:r>
      <w:r w:rsidR="00E17EC9" w:rsidRPr="00F869FF">
        <w:rPr>
          <w:rFonts w:cstheme="minorHAnsi"/>
        </w:rPr>
        <w:t xml:space="preserve">ordinary </w:t>
      </w:r>
      <w:r w:rsidR="0012181C" w:rsidRPr="00F869FF">
        <w:rPr>
          <w:rFonts w:cstheme="minorHAnsi"/>
        </w:rPr>
        <w:t>woode</w:t>
      </w:r>
      <w:r w:rsidR="003E338A" w:rsidRPr="00F869FF">
        <w:rPr>
          <w:rFonts w:cstheme="minorHAnsi"/>
        </w:rPr>
        <w:t xml:space="preserve">n </w:t>
      </w:r>
      <w:r w:rsidR="00E17EC9" w:rsidRPr="00F869FF">
        <w:rPr>
          <w:rFonts w:cstheme="minorHAnsi"/>
        </w:rPr>
        <w:t>lecter</w:t>
      </w:r>
      <w:r w:rsidR="00825D0C" w:rsidRPr="00F869FF">
        <w:rPr>
          <w:rFonts w:cstheme="minorHAnsi"/>
        </w:rPr>
        <w:t>n</w:t>
      </w:r>
      <w:r w:rsidR="0012181C" w:rsidRPr="00F869FF">
        <w:rPr>
          <w:rFonts w:cstheme="minorHAnsi"/>
        </w:rPr>
        <w:t xml:space="preserve"> will display</w:t>
      </w:r>
      <w:r w:rsidR="00825D0C" w:rsidRPr="00F869FF">
        <w:rPr>
          <w:rFonts w:cstheme="minorHAnsi"/>
        </w:rPr>
        <w:t xml:space="preserve"> a </w:t>
      </w:r>
      <w:r w:rsidR="00E17EC9" w:rsidRPr="00F869FF">
        <w:rPr>
          <w:rFonts w:cstheme="minorHAnsi"/>
        </w:rPr>
        <w:t xml:space="preserve">range of properties that </w:t>
      </w:r>
      <w:r w:rsidR="003E338A" w:rsidRPr="00F869FF">
        <w:rPr>
          <w:rFonts w:cstheme="minorHAnsi"/>
        </w:rPr>
        <w:t>it</w:t>
      </w:r>
      <w:r w:rsidR="00E17EC9" w:rsidRPr="00F869FF">
        <w:rPr>
          <w:rFonts w:cstheme="minorHAnsi"/>
        </w:rPr>
        <w:t xml:space="preserve"> would lack if it were made of ice rather than wood: surface appearance, tactile texture, combustibility, thermal con</w:t>
      </w:r>
      <w:r w:rsidR="00DA1740" w:rsidRPr="00F869FF">
        <w:rPr>
          <w:rFonts w:cstheme="minorHAnsi"/>
        </w:rPr>
        <w:t xml:space="preserve">ductivity, sonorosity, . . </w:t>
      </w:r>
      <w:r w:rsidR="00E17EC9" w:rsidRPr="00F869FF">
        <w:rPr>
          <w:rFonts w:cstheme="minorHAnsi"/>
        </w:rPr>
        <w:t>.</w:t>
      </w:r>
      <w:r w:rsidR="003E338A" w:rsidRPr="00F869FF">
        <w:rPr>
          <w:rFonts w:cstheme="minorHAnsi"/>
        </w:rPr>
        <w:t xml:space="preserve"> Similarly, the</w:t>
      </w:r>
      <w:r w:rsidR="00E17EC9" w:rsidRPr="00F869FF">
        <w:rPr>
          <w:rFonts w:cstheme="minorHAnsi"/>
        </w:rPr>
        <w:t xml:space="preserve"> vase on my desk display</w:t>
      </w:r>
      <w:r w:rsidR="00DA1740" w:rsidRPr="00F869FF">
        <w:rPr>
          <w:rFonts w:cstheme="minorHAnsi"/>
        </w:rPr>
        <w:t>s</w:t>
      </w:r>
      <w:r w:rsidR="00E17EC9" w:rsidRPr="00F869FF">
        <w:rPr>
          <w:rFonts w:cstheme="minorHAnsi"/>
        </w:rPr>
        <w:t xml:space="preserve"> </w:t>
      </w:r>
      <w:r w:rsidR="00DA1740" w:rsidRPr="00F869FF">
        <w:rPr>
          <w:rFonts w:cstheme="minorHAnsi"/>
        </w:rPr>
        <w:t xml:space="preserve">many </w:t>
      </w:r>
      <w:r w:rsidR="00E17EC9" w:rsidRPr="00F869FF">
        <w:rPr>
          <w:rFonts w:cstheme="minorHAnsi"/>
        </w:rPr>
        <w:t>constant properties over time because of the kind of clay that it is made</w:t>
      </w:r>
      <w:r w:rsidR="00DA1740" w:rsidRPr="00F869FF">
        <w:rPr>
          <w:rFonts w:cstheme="minorHAnsi"/>
        </w:rPr>
        <w:t xml:space="preserve"> of. </w:t>
      </w:r>
      <w:r w:rsidR="00825D0C" w:rsidRPr="00F869FF">
        <w:rPr>
          <w:rFonts w:cstheme="minorHAnsi"/>
        </w:rPr>
        <w:t xml:space="preserve">Many </w:t>
      </w:r>
      <w:r w:rsidR="004B56F8" w:rsidRPr="00F869FF">
        <w:rPr>
          <w:rFonts w:cstheme="minorHAnsi"/>
        </w:rPr>
        <w:t>permanent features of</w:t>
      </w:r>
      <w:r w:rsidR="00884A96" w:rsidRPr="00F869FF">
        <w:rPr>
          <w:rFonts w:cstheme="minorHAnsi"/>
        </w:rPr>
        <w:t xml:space="preserve"> single-handed Laser sailboat</w:t>
      </w:r>
      <w:r w:rsidR="004B56F8" w:rsidRPr="00F869FF">
        <w:rPr>
          <w:rFonts w:cstheme="minorHAnsi"/>
        </w:rPr>
        <w:t>s derive from their</w:t>
      </w:r>
      <w:r w:rsidR="00884A96" w:rsidRPr="00F869FF">
        <w:rPr>
          <w:rFonts w:cstheme="minorHAnsi"/>
        </w:rPr>
        <w:t xml:space="preserve"> being made of </w:t>
      </w:r>
      <w:r w:rsidR="00DA1740" w:rsidRPr="00F869FF">
        <w:rPr>
          <w:rFonts w:cstheme="minorHAnsi"/>
        </w:rPr>
        <w:t>glass reinforced plastic.</w:t>
      </w:r>
      <w:r w:rsidR="00884A96" w:rsidRPr="00F869FF">
        <w:rPr>
          <w:rFonts w:cstheme="minorHAnsi"/>
        </w:rPr>
        <w:t xml:space="preserve"> And so on.</w:t>
      </w:r>
      <w:r w:rsidR="003E338A" w:rsidRPr="00F869FF">
        <w:rPr>
          <w:rFonts w:cstheme="minorHAnsi"/>
        </w:rPr>
        <w:t xml:space="preserve"> With Individuals like these,</w:t>
      </w:r>
      <w:r w:rsidR="00C17A83" w:rsidRPr="00F869FF">
        <w:rPr>
          <w:rFonts w:cstheme="minorHAnsi"/>
        </w:rPr>
        <w:t xml:space="preserve"> we view</w:t>
      </w:r>
      <w:r w:rsidR="00884A96" w:rsidRPr="00F869FF">
        <w:rPr>
          <w:rFonts w:cstheme="minorHAnsi"/>
        </w:rPr>
        <w:t xml:space="preserve"> material constitution as </w:t>
      </w:r>
      <w:r w:rsidR="00FE557D" w:rsidRPr="00F869FF">
        <w:rPr>
          <w:rFonts w:cstheme="minorHAnsi"/>
        </w:rPr>
        <w:t>essential to the particular original state</w:t>
      </w:r>
      <w:r w:rsidR="003E338A" w:rsidRPr="00F869FF">
        <w:rPr>
          <w:rFonts w:cstheme="minorHAnsi"/>
        </w:rPr>
        <w:t xml:space="preserve">, precisely because so many </w:t>
      </w:r>
      <w:r w:rsidR="00884A96" w:rsidRPr="00F869FF">
        <w:rPr>
          <w:rFonts w:cstheme="minorHAnsi"/>
        </w:rPr>
        <w:t xml:space="preserve">of </w:t>
      </w:r>
      <w:r w:rsidR="00FE557D" w:rsidRPr="00F869FF">
        <w:rPr>
          <w:rFonts w:cstheme="minorHAnsi"/>
        </w:rPr>
        <w:t>the</w:t>
      </w:r>
      <w:r w:rsidR="00884A96" w:rsidRPr="00F869FF">
        <w:rPr>
          <w:rFonts w:cstheme="minorHAnsi"/>
        </w:rPr>
        <w:t xml:space="preserve"> </w:t>
      </w:r>
      <w:r w:rsidR="00411103" w:rsidRPr="00F869FF">
        <w:rPr>
          <w:rFonts w:cstheme="minorHAnsi"/>
        </w:rPr>
        <w:t xml:space="preserve">characteristic permanent </w:t>
      </w:r>
      <w:r w:rsidR="00884A96" w:rsidRPr="00F869FF">
        <w:rPr>
          <w:rFonts w:cstheme="minorHAnsi"/>
        </w:rPr>
        <w:t>features</w:t>
      </w:r>
      <w:r w:rsidR="003E338A" w:rsidRPr="00F869FF">
        <w:rPr>
          <w:rFonts w:cstheme="minorHAnsi"/>
        </w:rPr>
        <w:t xml:space="preserve"> depend on </w:t>
      </w:r>
      <w:r w:rsidR="00FE557D" w:rsidRPr="00F869FF">
        <w:rPr>
          <w:rFonts w:cstheme="minorHAnsi"/>
        </w:rPr>
        <w:t>this constitution</w:t>
      </w:r>
      <w:r w:rsidR="00770595" w:rsidRPr="00F869FF">
        <w:rPr>
          <w:rFonts w:cstheme="minorHAnsi"/>
        </w:rPr>
        <w:t>.</w:t>
      </w:r>
    </w:p>
    <w:p w:rsidR="00770595" w:rsidRPr="00F869FF" w:rsidRDefault="00770595" w:rsidP="0069113F">
      <w:pPr>
        <w:rPr>
          <w:rFonts w:cstheme="minorHAnsi"/>
        </w:rPr>
      </w:pPr>
    </w:p>
    <w:p w:rsidR="003852CD" w:rsidRDefault="00C17A83" w:rsidP="0069113F">
      <w:pPr>
        <w:rPr>
          <w:rFonts w:cstheme="minorHAnsi"/>
          <w:strike/>
        </w:rPr>
      </w:pPr>
      <w:r w:rsidRPr="00F869FF">
        <w:rPr>
          <w:rFonts w:cstheme="minorHAnsi"/>
        </w:rPr>
        <w:t>This does not necessarily apply to all Individuals.</w:t>
      </w:r>
      <w:r w:rsidR="00770595" w:rsidRPr="00F869FF">
        <w:rPr>
          <w:rFonts w:cstheme="minorHAnsi"/>
        </w:rPr>
        <w:t xml:space="preserve"> Perhaps there are </w:t>
      </w:r>
      <w:r w:rsidR="00FE557D" w:rsidRPr="00F869FF">
        <w:rPr>
          <w:rFonts w:cstheme="minorHAnsi"/>
        </w:rPr>
        <w:t>Individuals</w:t>
      </w:r>
      <w:r w:rsidR="00770595" w:rsidRPr="00F869FF">
        <w:rPr>
          <w:rFonts w:cstheme="minorHAnsi"/>
        </w:rPr>
        <w:t xml:space="preserve"> whose significant lasting features are independent </w:t>
      </w:r>
      <w:r w:rsidR="006B5131" w:rsidRPr="00F869FF">
        <w:rPr>
          <w:rFonts w:cstheme="minorHAnsi"/>
        </w:rPr>
        <w:t xml:space="preserve">of what material they are made of. </w:t>
      </w:r>
      <w:r w:rsidR="00DB055A" w:rsidRPr="00F869FF">
        <w:rPr>
          <w:rFonts w:cstheme="minorHAnsi"/>
        </w:rPr>
        <w:t xml:space="preserve">This seems plausible for </w:t>
      </w:r>
      <w:r w:rsidRPr="00F869FF">
        <w:rPr>
          <w:rFonts w:cstheme="minorHAnsi"/>
        </w:rPr>
        <w:t>Individuals</w:t>
      </w:r>
      <w:r w:rsidR="00DB055A" w:rsidRPr="00F869FF">
        <w:rPr>
          <w:rFonts w:cstheme="minorHAnsi"/>
        </w:rPr>
        <w:t xml:space="preserve"> whose</w:t>
      </w:r>
      <w:r w:rsidR="00FE557D" w:rsidRPr="00F869FF">
        <w:rPr>
          <w:rFonts w:cstheme="minorHAnsi"/>
        </w:rPr>
        <w:t xml:space="preserve"> shape, design and use are</w:t>
      </w:r>
      <w:r w:rsidRPr="00F869FF">
        <w:rPr>
          <w:rFonts w:cstheme="minorHAnsi"/>
        </w:rPr>
        <w:t xml:space="preserve"> more </w:t>
      </w:r>
      <w:r w:rsidR="004B56F8" w:rsidRPr="00F869FF">
        <w:rPr>
          <w:rFonts w:cstheme="minorHAnsi"/>
        </w:rPr>
        <w:t>salient</w:t>
      </w:r>
      <w:r w:rsidRPr="00F869FF">
        <w:rPr>
          <w:rFonts w:cstheme="minorHAnsi"/>
        </w:rPr>
        <w:t xml:space="preserve"> than their basic physical properties. Think of </w:t>
      </w:r>
      <w:r w:rsidR="00C50A75">
        <w:rPr>
          <w:rFonts w:cstheme="minorHAnsi"/>
        </w:rPr>
        <w:t>buildings</w:t>
      </w:r>
      <w:r w:rsidR="004428C5" w:rsidRPr="00F869FF">
        <w:rPr>
          <w:rFonts w:cstheme="minorHAnsi"/>
        </w:rPr>
        <w:t xml:space="preserve">. It is not obvious that Buckingham Palace would be a different building if it had </w:t>
      </w:r>
      <w:r w:rsidR="00A63F5B" w:rsidRPr="00F869FF">
        <w:rPr>
          <w:rFonts w:cstheme="minorHAnsi"/>
        </w:rPr>
        <w:t xml:space="preserve">initially </w:t>
      </w:r>
      <w:r w:rsidR="004428C5" w:rsidRPr="00F869FF">
        <w:rPr>
          <w:rFonts w:cstheme="minorHAnsi"/>
        </w:rPr>
        <w:t>been made of stone and not brick</w:t>
      </w:r>
      <w:r w:rsidR="003852CD">
        <w:rPr>
          <w:rFonts w:cstheme="minorHAnsi"/>
        </w:rPr>
        <w:t>.</w:t>
      </w:r>
    </w:p>
    <w:p w:rsidR="003852CD" w:rsidRDefault="003852CD" w:rsidP="0069113F">
      <w:pPr>
        <w:rPr>
          <w:rFonts w:cstheme="minorHAnsi"/>
          <w:strike/>
        </w:rPr>
      </w:pPr>
    </w:p>
    <w:p w:rsidR="00770595" w:rsidRPr="00F869FF" w:rsidRDefault="00A63F5B" w:rsidP="0069113F">
      <w:pPr>
        <w:rPr>
          <w:rFonts w:cstheme="minorHAnsi"/>
        </w:rPr>
      </w:pPr>
      <w:r w:rsidRPr="00F869FF">
        <w:rPr>
          <w:rFonts w:cstheme="minorHAnsi"/>
        </w:rPr>
        <w:t xml:space="preserve">Even with Individuals where the type of material used </w:t>
      </w:r>
      <w:r w:rsidRPr="00F869FF">
        <w:rPr>
          <w:rFonts w:cstheme="minorHAnsi"/>
          <w:i/>
        </w:rPr>
        <w:t>is</w:t>
      </w:r>
      <w:r w:rsidRPr="00F869FF">
        <w:rPr>
          <w:rFonts w:cstheme="minorHAnsi"/>
        </w:rPr>
        <w:t xml:space="preserve"> essential to the particular origin, it is a further question whether the </w:t>
      </w:r>
      <w:r w:rsidRPr="00F869FF">
        <w:rPr>
          <w:rFonts w:cstheme="minorHAnsi"/>
          <w:i/>
        </w:rPr>
        <w:t>specific</w:t>
      </w:r>
      <w:r w:rsidR="00C50A75" w:rsidRPr="00C50A75">
        <w:rPr>
          <w:rFonts w:cstheme="minorHAnsi"/>
          <w:i/>
        </w:rPr>
        <w:t xml:space="preserve"> bit</w:t>
      </w:r>
      <w:r w:rsidRPr="00C50A75">
        <w:rPr>
          <w:rFonts w:cstheme="minorHAnsi"/>
          <w:i/>
        </w:rPr>
        <w:t xml:space="preserve"> of stuff</w:t>
      </w:r>
      <w:r w:rsidRPr="00F869FF">
        <w:rPr>
          <w:rFonts w:cstheme="minorHAnsi"/>
        </w:rPr>
        <w:t xml:space="preserve"> used to construct the Individual is essential to that origin.</w:t>
      </w:r>
      <w:r w:rsidR="009E1377" w:rsidRPr="00F869FF">
        <w:rPr>
          <w:rFonts w:cstheme="minorHAnsi"/>
        </w:rPr>
        <w:t xml:space="preserve"> </w:t>
      </w:r>
      <w:r w:rsidR="004C7C60" w:rsidRPr="00F869FF">
        <w:rPr>
          <w:rFonts w:cstheme="minorHAnsi"/>
        </w:rPr>
        <w:t xml:space="preserve">In </w:t>
      </w:r>
      <w:r w:rsidR="004C7C60" w:rsidRPr="00F869FF">
        <w:rPr>
          <w:rFonts w:cstheme="minorHAnsi"/>
          <w:i/>
        </w:rPr>
        <w:t>Naming and Necessity</w:t>
      </w:r>
      <w:r w:rsidRPr="00F869FF">
        <w:rPr>
          <w:rFonts w:cstheme="minorHAnsi"/>
        </w:rPr>
        <w:t xml:space="preserve">, </w:t>
      </w:r>
      <w:r w:rsidR="004C7C60" w:rsidRPr="00F869FF">
        <w:rPr>
          <w:rFonts w:cstheme="minorHAnsi"/>
        </w:rPr>
        <w:t xml:space="preserve">Kripke </w:t>
      </w:r>
      <w:r w:rsidR="00CB48AD" w:rsidRPr="00F869FF">
        <w:rPr>
          <w:rFonts w:cstheme="minorHAnsi"/>
        </w:rPr>
        <w:t xml:space="preserve">argues that a lectern made from a given piece of wood couldn’t possibly have been made from a different piece. </w:t>
      </w:r>
      <w:r w:rsidR="00F46B7F" w:rsidRPr="00F869FF">
        <w:rPr>
          <w:rFonts w:cstheme="minorHAnsi"/>
        </w:rPr>
        <w:t>But</w:t>
      </w:r>
      <w:r w:rsidR="00CB48AD" w:rsidRPr="00F869FF">
        <w:rPr>
          <w:rFonts w:cstheme="minorHAnsi"/>
        </w:rPr>
        <w:t xml:space="preserve"> his argument </w:t>
      </w:r>
      <w:r w:rsidR="00F46B7F" w:rsidRPr="00F869FF">
        <w:rPr>
          <w:rFonts w:cstheme="minorHAnsi"/>
        </w:rPr>
        <w:t xml:space="preserve">is </w:t>
      </w:r>
      <w:r w:rsidR="00CB48AD" w:rsidRPr="00F869FF">
        <w:rPr>
          <w:rFonts w:cstheme="minorHAnsi"/>
        </w:rPr>
        <w:t xml:space="preserve">less than compelling. Kripke points out that it was always possible that a </w:t>
      </w:r>
      <w:r w:rsidR="00CB48AD" w:rsidRPr="00F869FF">
        <w:rPr>
          <w:rFonts w:cstheme="minorHAnsi"/>
          <w:i/>
        </w:rPr>
        <w:lastRenderedPageBreak/>
        <w:t>different</w:t>
      </w:r>
      <w:r w:rsidR="00CB48AD" w:rsidRPr="00F869FF">
        <w:rPr>
          <w:rFonts w:cstheme="minorHAnsi"/>
        </w:rPr>
        <w:t xml:space="preserve"> lectern could have been made from any </w:t>
      </w:r>
      <w:r w:rsidR="00CB48AD" w:rsidRPr="00F869FF">
        <w:rPr>
          <w:rFonts w:cstheme="minorHAnsi"/>
          <w:i/>
        </w:rPr>
        <w:t>other</w:t>
      </w:r>
      <w:r w:rsidR="00CB48AD" w:rsidRPr="00F869FF">
        <w:rPr>
          <w:rFonts w:cstheme="minorHAnsi"/>
        </w:rPr>
        <w:t xml:space="preserve"> piece of wood. True enough, and in </w:t>
      </w:r>
      <w:r w:rsidR="00CB48AD" w:rsidRPr="00F869FF">
        <w:rPr>
          <w:rFonts w:cstheme="minorHAnsi"/>
          <w:i/>
        </w:rPr>
        <w:t>that</w:t>
      </w:r>
      <w:r w:rsidR="00CB48AD" w:rsidRPr="00F869FF">
        <w:rPr>
          <w:rFonts w:cstheme="minorHAnsi"/>
        </w:rPr>
        <w:t xml:space="preserve"> case the original lectern certainly couldn’t </w:t>
      </w:r>
      <w:r w:rsidR="00CB48AD" w:rsidRPr="00F869FF">
        <w:rPr>
          <w:rFonts w:cstheme="minorHAnsi"/>
          <w:i/>
        </w:rPr>
        <w:t>also</w:t>
      </w:r>
      <w:r w:rsidR="00CB48AD" w:rsidRPr="00F869FF">
        <w:rPr>
          <w:rFonts w:cstheme="minorHAnsi"/>
        </w:rPr>
        <w:t xml:space="preserve"> </w:t>
      </w:r>
      <w:r w:rsidR="00F46B7F" w:rsidRPr="00F869FF">
        <w:rPr>
          <w:rFonts w:cstheme="minorHAnsi"/>
        </w:rPr>
        <w:t>have been</w:t>
      </w:r>
      <w:r w:rsidR="00CB48AD" w:rsidRPr="00F869FF">
        <w:rPr>
          <w:rFonts w:cstheme="minorHAnsi"/>
        </w:rPr>
        <w:t xml:space="preserve"> made from that </w:t>
      </w:r>
      <w:r w:rsidR="00F46B7F" w:rsidRPr="00F869FF">
        <w:rPr>
          <w:rFonts w:cstheme="minorHAnsi"/>
        </w:rPr>
        <w:t xml:space="preserve">other </w:t>
      </w:r>
      <w:r w:rsidR="00CB48AD" w:rsidRPr="00F869FF">
        <w:rPr>
          <w:rFonts w:cstheme="minorHAnsi"/>
        </w:rPr>
        <w:t>piece of wood.</w:t>
      </w:r>
      <w:r w:rsidR="00F46B7F" w:rsidRPr="00F869FF">
        <w:rPr>
          <w:rFonts w:cstheme="minorHAnsi"/>
        </w:rPr>
        <w:t xml:space="preserve"> But this doesn’t prove that it couldn’t have been made from that other piece of wood if that piece </w:t>
      </w:r>
      <w:r w:rsidR="00F46B7F" w:rsidRPr="00F869FF">
        <w:rPr>
          <w:rFonts w:cstheme="minorHAnsi"/>
          <w:i/>
        </w:rPr>
        <w:t xml:space="preserve">weren’t </w:t>
      </w:r>
      <w:r w:rsidR="00F46B7F" w:rsidRPr="00F869FF">
        <w:rPr>
          <w:rFonts w:cstheme="minorHAnsi"/>
        </w:rPr>
        <w:t xml:space="preserve">used to make another lectern. (Just imagine that the carpenter’s assistant had </w:t>
      </w:r>
      <w:r w:rsidR="00CD0932" w:rsidRPr="00F869FF">
        <w:rPr>
          <w:rFonts w:cstheme="minorHAnsi"/>
        </w:rPr>
        <w:t>fetched</w:t>
      </w:r>
      <w:r w:rsidR="00F46B7F" w:rsidRPr="00F869FF">
        <w:rPr>
          <w:rFonts w:cstheme="minorHAnsi"/>
        </w:rPr>
        <w:t xml:space="preserve"> a different indistinguishable piece</w:t>
      </w:r>
      <w:r w:rsidR="00CD0932" w:rsidRPr="00F869FF">
        <w:rPr>
          <w:rFonts w:cstheme="minorHAnsi"/>
        </w:rPr>
        <w:t xml:space="preserve"> of wood</w:t>
      </w:r>
      <w:r w:rsidR="00F46B7F" w:rsidRPr="00F869FF">
        <w:rPr>
          <w:rFonts w:cstheme="minorHAnsi"/>
        </w:rPr>
        <w:t xml:space="preserve"> from the store </w:t>
      </w:r>
      <w:r w:rsidR="00CD0932" w:rsidRPr="00F869FF">
        <w:rPr>
          <w:rFonts w:cstheme="minorHAnsi"/>
        </w:rPr>
        <w:t>for</w:t>
      </w:r>
      <w:r w:rsidR="00F46B7F" w:rsidRPr="00F869FF">
        <w:rPr>
          <w:rFonts w:cstheme="minorHAnsi"/>
        </w:rPr>
        <w:t xml:space="preserve"> the carpenter to make the original lectern</w:t>
      </w:r>
      <w:r w:rsidR="00CD0932" w:rsidRPr="00F869FF">
        <w:rPr>
          <w:rFonts w:cstheme="minorHAnsi"/>
        </w:rPr>
        <w:t xml:space="preserve"> from</w:t>
      </w:r>
      <w:r w:rsidR="00F46B7F" w:rsidRPr="00F869FF">
        <w:rPr>
          <w:rFonts w:cstheme="minorHAnsi"/>
        </w:rPr>
        <w:t xml:space="preserve">. Would </w:t>
      </w:r>
      <w:r w:rsidR="00CD0932" w:rsidRPr="00F869FF">
        <w:rPr>
          <w:rFonts w:cstheme="minorHAnsi"/>
        </w:rPr>
        <w:t>that really have led to</w:t>
      </w:r>
      <w:r w:rsidR="00F46B7F" w:rsidRPr="00F869FF">
        <w:rPr>
          <w:rFonts w:cstheme="minorHAnsi"/>
        </w:rPr>
        <w:t xml:space="preserve"> a different lectern?)</w:t>
      </w:r>
      <w:r w:rsidR="001052D0" w:rsidRPr="00F869FF">
        <w:rPr>
          <w:rStyle w:val="FootnoteReference"/>
          <w:rFonts w:cstheme="minorHAnsi"/>
        </w:rPr>
        <w:footnoteReference w:id="29"/>
      </w:r>
      <w:r w:rsidR="00F46B7F" w:rsidRPr="00F869FF">
        <w:rPr>
          <w:rFonts w:cstheme="minorHAnsi"/>
        </w:rPr>
        <w:t xml:space="preserve"> </w:t>
      </w:r>
    </w:p>
    <w:p w:rsidR="004B56F8" w:rsidRPr="00F869FF" w:rsidRDefault="004B56F8" w:rsidP="0069113F">
      <w:pPr>
        <w:rPr>
          <w:rFonts w:cstheme="minorHAnsi"/>
        </w:rPr>
      </w:pPr>
    </w:p>
    <w:p w:rsidR="001052D0" w:rsidRPr="00F869FF" w:rsidRDefault="004B56F8" w:rsidP="0069113F">
      <w:pPr>
        <w:rPr>
          <w:rFonts w:cstheme="minorHAnsi"/>
        </w:rPr>
      </w:pPr>
      <w:r w:rsidRPr="00F869FF">
        <w:rPr>
          <w:rFonts w:cstheme="minorHAnsi"/>
        </w:rPr>
        <w:t>Still, in some cases, it may well be that the specific bit of stuff used</w:t>
      </w:r>
      <w:r w:rsidRPr="00F869FF">
        <w:rPr>
          <w:rFonts w:cstheme="minorHAnsi"/>
          <w:i/>
        </w:rPr>
        <w:t xml:space="preserve"> </w:t>
      </w:r>
      <w:r w:rsidR="00B27177" w:rsidRPr="00F869FF">
        <w:rPr>
          <w:rFonts w:cstheme="minorHAnsi"/>
        </w:rPr>
        <w:t>is indeed</w:t>
      </w:r>
      <w:r w:rsidRPr="00F869FF">
        <w:rPr>
          <w:rFonts w:cstheme="minorHAnsi"/>
          <w:i/>
        </w:rPr>
        <w:t xml:space="preserve"> </w:t>
      </w:r>
      <w:r w:rsidRPr="00F869FF">
        <w:rPr>
          <w:rFonts w:cstheme="minorHAnsi"/>
        </w:rPr>
        <w:t>essential to an Individual’s origin.</w:t>
      </w:r>
      <w:r w:rsidR="00652198" w:rsidRPr="00F869FF">
        <w:rPr>
          <w:rFonts w:cstheme="minorHAnsi"/>
        </w:rPr>
        <w:t xml:space="preserve"> For instance, it is </w:t>
      </w:r>
      <w:r w:rsidR="00DB0EE7" w:rsidRPr="00F869FF">
        <w:rPr>
          <w:rFonts w:cstheme="minorHAnsi"/>
        </w:rPr>
        <w:t>plausible</w:t>
      </w:r>
      <w:r w:rsidR="004201B2" w:rsidRPr="00F869FF">
        <w:rPr>
          <w:rFonts w:cstheme="minorHAnsi"/>
        </w:rPr>
        <w:t xml:space="preserve"> that</w:t>
      </w:r>
      <w:r w:rsidR="00CA241C" w:rsidRPr="00F869FF">
        <w:rPr>
          <w:rFonts w:cstheme="minorHAnsi"/>
        </w:rPr>
        <w:t xml:space="preserve"> Mich</w:t>
      </w:r>
      <w:r w:rsidR="00411103" w:rsidRPr="00F869FF">
        <w:rPr>
          <w:rFonts w:cstheme="minorHAnsi"/>
        </w:rPr>
        <w:t xml:space="preserve">elangelo’s David </w:t>
      </w:r>
      <w:r w:rsidR="005F26C3" w:rsidRPr="00F869FF">
        <w:rPr>
          <w:rFonts w:cstheme="minorHAnsi"/>
        </w:rPr>
        <w:t xml:space="preserve">is not only essentially made of marble, but moreover </w:t>
      </w:r>
      <w:r w:rsidR="00652198" w:rsidRPr="00F869FF">
        <w:rPr>
          <w:rFonts w:cstheme="minorHAnsi"/>
        </w:rPr>
        <w:t xml:space="preserve">that it </w:t>
      </w:r>
      <w:r w:rsidR="00265DF9" w:rsidRPr="00F869FF">
        <w:rPr>
          <w:rFonts w:cstheme="minorHAnsi"/>
        </w:rPr>
        <w:t>is</w:t>
      </w:r>
      <w:r w:rsidR="005F26C3" w:rsidRPr="00F869FF">
        <w:rPr>
          <w:rFonts w:cstheme="minorHAnsi"/>
        </w:rPr>
        <w:t xml:space="preserve"> essentially</w:t>
      </w:r>
      <w:r w:rsidR="00411103" w:rsidRPr="00F869FF">
        <w:rPr>
          <w:rFonts w:cstheme="minorHAnsi"/>
        </w:rPr>
        <w:t xml:space="preserve"> made f</w:t>
      </w:r>
      <w:r w:rsidR="005F26C3" w:rsidRPr="00F869FF">
        <w:rPr>
          <w:rFonts w:cstheme="minorHAnsi"/>
        </w:rPr>
        <w:t xml:space="preserve">rom the particular block of marble that Michelangelo used. </w:t>
      </w:r>
      <w:r w:rsidR="00DB0EE7" w:rsidRPr="00F869FF">
        <w:rPr>
          <w:rFonts w:cstheme="minorHAnsi"/>
        </w:rPr>
        <w:t xml:space="preserve">This is because the </w:t>
      </w:r>
      <w:r w:rsidR="001052D0" w:rsidRPr="00F869FF">
        <w:rPr>
          <w:rFonts w:cstheme="minorHAnsi"/>
        </w:rPr>
        <w:t xml:space="preserve">overall shape and many of the details of Michelangelo’s masterpiece </w:t>
      </w:r>
      <w:r w:rsidR="00265DF9" w:rsidRPr="00F869FF">
        <w:rPr>
          <w:rFonts w:cstheme="minorHAnsi"/>
        </w:rPr>
        <w:t xml:space="preserve">no doubt </w:t>
      </w:r>
      <w:r w:rsidR="001052D0" w:rsidRPr="00F869FF">
        <w:rPr>
          <w:rFonts w:cstheme="minorHAnsi"/>
        </w:rPr>
        <w:t>trace back to the idiosyncracies of the block of marble he started with.</w:t>
      </w:r>
      <w:r w:rsidR="00597857" w:rsidRPr="00F869FF">
        <w:rPr>
          <w:rFonts w:cstheme="minorHAnsi"/>
        </w:rPr>
        <w:t xml:space="preserve"> </w:t>
      </w:r>
      <w:r w:rsidR="004C2B10" w:rsidRPr="00F869FF">
        <w:rPr>
          <w:rFonts w:cstheme="minorHAnsi"/>
        </w:rPr>
        <w:t xml:space="preserve">The sculpture would have come out </w:t>
      </w:r>
      <w:r w:rsidR="00B27177" w:rsidRPr="00F869FF">
        <w:rPr>
          <w:rFonts w:cstheme="minorHAnsi"/>
        </w:rPr>
        <w:t>different</w:t>
      </w:r>
      <w:r w:rsidR="00DB055A" w:rsidRPr="00F869FF">
        <w:rPr>
          <w:rFonts w:cstheme="minorHAnsi"/>
        </w:rPr>
        <w:t>ly</w:t>
      </w:r>
      <w:r w:rsidR="004C2B10" w:rsidRPr="00F869FF">
        <w:rPr>
          <w:rFonts w:cstheme="minorHAnsi"/>
        </w:rPr>
        <w:t xml:space="preserve"> </w:t>
      </w:r>
      <w:r w:rsidR="00B27177" w:rsidRPr="00F869FF">
        <w:rPr>
          <w:rFonts w:cstheme="minorHAnsi"/>
        </w:rPr>
        <w:t>if the artist had used</w:t>
      </w:r>
      <w:r w:rsidR="004C2B10" w:rsidRPr="00F869FF">
        <w:rPr>
          <w:rFonts w:cstheme="minorHAnsi"/>
        </w:rPr>
        <w:t xml:space="preserve"> a different block. </w:t>
      </w:r>
      <w:r w:rsidR="00DB0EE7" w:rsidRPr="00F869FF">
        <w:rPr>
          <w:rFonts w:cstheme="minorHAnsi"/>
        </w:rPr>
        <w:t xml:space="preserve">In this respect </w:t>
      </w:r>
      <w:r w:rsidR="004C2B10" w:rsidRPr="00F869FF">
        <w:rPr>
          <w:rFonts w:cstheme="minorHAnsi"/>
        </w:rPr>
        <w:t xml:space="preserve">the statue of </w:t>
      </w:r>
      <w:r w:rsidR="00DB0EE7" w:rsidRPr="00F869FF">
        <w:rPr>
          <w:rFonts w:cstheme="minorHAnsi"/>
        </w:rPr>
        <w:t xml:space="preserve">David is different from normal </w:t>
      </w:r>
      <w:r w:rsidR="00597857" w:rsidRPr="00F869FF">
        <w:rPr>
          <w:rFonts w:cstheme="minorHAnsi"/>
        </w:rPr>
        <w:t xml:space="preserve">lecterns or vases. None of the salient features of lecterns or vases will be due to the specific bit of material they are made from. We expect their makers to be able to produce indistinguishable products from different </w:t>
      </w:r>
      <w:r w:rsidR="00DB055A" w:rsidRPr="00F869FF">
        <w:rPr>
          <w:rFonts w:cstheme="minorHAnsi"/>
        </w:rPr>
        <w:t>bits</w:t>
      </w:r>
      <w:r w:rsidR="00597857" w:rsidRPr="00F869FF">
        <w:rPr>
          <w:rFonts w:cstheme="minorHAnsi"/>
        </w:rPr>
        <w:t xml:space="preserve"> of wood or lumps of clay.</w:t>
      </w:r>
      <w:r w:rsidR="00DB0EE7" w:rsidRPr="00F869FF">
        <w:rPr>
          <w:rStyle w:val="FootnoteReference"/>
          <w:rFonts w:cstheme="minorHAnsi"/>
        </w:rPr>
        <w:footnoteReference w:id="30"/>
      </w:r>
    </w:p>
    <w:p w:rsidR="004C2B10" w:rsidRPr="00F869FF" w:rsidRDefault="004C2B10" w:rsidP="0069113F">
      <w:pPr>
        <w:rPr>
          <w:rFonts w:cstheme="minorHAnsi"/>
        </w:rPr>
      </w:pPr>
    </w:p>
    <w:p w:rsidR="00FE557D" w:rsidRPr="00F869FF" w:rsidRDefault="004C2B10" w:rsidP="0069113F">
      <w:pPr>
        <w:rPr>
          <w:rFonts w:cstheme="minorHAnsi"/>
        </w:rPr>
      </w:pPr>
      <w:r w:rsidRPr="00F869FF">
        <w:rPr>
          <w:rFonts w:cstheme="minorHAnsi"/>
        </w:rPr>
        <w:t xml:space="preserve">In general, then, when many of the characteristics inherited from an Individual’s initial </w:t>
      </w:r>
      <w:r w:rsidR="00B27177" w:rsidRPr="00F869FF">
        <w:rPr>
          <w:rFonts w:cstheme="minorHAnsi"/>
        </w:rPr>
        <w:t>state</w:t>
      </w:r>
      <w:r w:rsidRPr="00F869FF">
        <w:rPr>
          <w:rFonts w:cstheme="minorHAnsi"/>
        </w:rPr>
        <w:t xml:space="preserve"> depend on the specific bit of stuff </w:t>
      </w:r>
      <w:r w:rsidR="00B27177" w:rsidRPr="00F869FF">
        <w:rPr>
          <w:rFonts w:cstheme="minorHAnsi"/>
        </w:rPr>
        <w:t>that</w:t>
      </w:r>
      <w:r w:rsidRPr="00F869FF">
        <w:rPr>
          <w:rFonts w:cstheme="minorHAnsi"/>
        </w:rPr>
        <w:t xml:space="preserve"> was constructed from, that </w:t>
      </w:r>
      <w:r w:rsidR="00B27177" w:rsidRPr="00F869FF">
        <w:rPr>
          <w:rFonts w:cstheme="minorHAnsi"/>
        </w:rPr>
        <w:t>bit of stuff</w:t>
      </w:r>
      <w:r w:rsidRPr="00F869FF">
        <w:rPr>
          <w:rFonts w:cstheme="minorHAnsi"/>
        </w:rPr>
        <w:t xml:space="preserve"> count</w:t>
      </w:r>
      <w:r w:rsidR="00DB055A" w:rsidRPr="00F869FF">
        <w:rPr>
          <w:rFonts w:cstheme="minorHAnsi"/>
        </w:rPr>
        <w:t>s</w:t>
      </w:r>
      <w:r w:rsidRPr="00F869FF">
        <w:rPr>
          <w:rFonts w:cstheme="minorHAnsi"/>
        </w:rPr>
        <w:t xml:space="preserve"> as essential to the Individual. It wouldn’t have been David if it had been made from a different bit of marble. </w:t>
      </w:r>
    </w:p>
    <w:p w:rsidR="00FE557D" w:rsidRPr="00F869FF" w:rsidRDefault="00FE557D" w:rsidP="0069113F">
      <w:pPr>
        <w:rPr>
          <w:rFonts w:cstheme="minorHAnsi"/>
        </w:rPr>
      </w:pPr>
    </w:p>
    <w:p w:rsidR="00FE557D" w:rsidRPr="00F869FF" w:rsidRDefault="004C2B10" w:rsidP="0069113F">
      <w:pPr>
        <w:rPr>
          <w:rFonts w:cstheme="minorHAnsi"/>
        </w:rPr>
      </w:pPr>
      <w:r w:rsidRPr="00F869FF">
        <w:rPr>
          <w:rFonts w:cstheme="minorHAnsi"/>
        </w:rPr>
        <w:t>It works similarly with organisms and their parents.</w:t>
      </w:r>
      <w:r w:rsidR="00FE557D" w:rsidRPr="00F869FF">
        <w:rPr>
          <w:rFonts w:cstheme="minorHAnsi"/>
        </w:rPr>
        <w:t xml:space="preserve"> The formative</w:t>
      </w:r>
      <w:r w:rsidR="00910959" w:rsidRPr="00F869FF">
        <w:rPr>
          <w:rFonts w:cstheme="minorHAnsi"/>
        </w:rPr>
        <w:t xml:space="preserve"> fe</w:t>
      </w:r>
      <w:r w:rsidR="00FE557D" w:rsidRPr="00F869FF">
        <w:rPr>
          <w:rFonts w:cstheme="minorHAnsi"/>
        </w:rPr>
        <w:t>atures of the zygote depend crucially</w:t>
      </w:r>
      <w:r w:rsidR="00910959" w:rsidRPr="00F869FF">
        <w:rPr>
          <w:rFonts w:cstheme="minorHAnsi"/>
        </w:rPr>
        <w:t xml:space="preserve"> to the distinc</w:t>
      </w:r>
      <w:r w:rsidR="00FE557D" w:rsidRPr="00F869FF">
        <w:rPr>
          <w:rFonts w:cstheme="minorHAnsi"/>
        </w:rPr>
        <w:t>tive features of the parents. With a different parent, the zygote would have come out very differently. Because of this, parents count as essential to their offspring. If we suppose away a parent, we no longer have the particular fertilised zygote from which the Individual inherits a wide range of its stable properties.</w:t>
      </w:r>
      <w:r w:rsidR="00265DF9" w:rsidRPr="00F869FF">
        <w:rPr>
          <w:rStyle w:val="FootnoteReference"/>
          <w:rFonts w:cstheme="minorHAnsi"/>
        </w:rPr>
        <w:footnoteReference w:id="31"/>
      </w:r>
    </w:p>
    <w:p w:rsidR="00597857" w:rsidRPr="00F869FF" w:rsidRDefault="00597857" w:rsidP="0069113F">
      <w:pPr>
        <w:rPr>
          <w:rFonts w:cstheme="minorHAnsi"/>
        </w:rPr>
      </w:pPr>
    </w:p>
    <w:p w:rsidR="00597857" w:rsidRPr="00F869FF" w:rsidRDefault="00597857" w:rsidP="0069113F">
      <w:pPr>
        <w:rPr>
          <w:rFonts w:cstheme="minorHAnsi"/>
        </w:rPr>
      </w:pPr>
      <w:r w:rsidRPr="00F869FF">
        <w:rPr>
          <w:rFonts w:cstheme="minorHAnsi"/>
        </w:rPr>
        <w:t>By wa</w:t>
      </w:r>
      <w:r w:rsidR="00FE557D" w:rsidRPr="00F869FF">
        <w:rPr>
          <w:rFonts w:cstheme="minorHAnsi"/>
        </w:rPr>
        <w:t>y of further confirmation of this</w:t>
      </w:r>
      <w:r w:rsidRPr="00F869FF">
        <w:rPr>
          <w:rFonts w:cstheme="minorHAnsi"/>
        </w:rPr>
        <w:t xml:space="preserve"> line of argument</w:t>
      </w:r>
      <w:r w:rsidR="00265DF9" w:rsidRPr="00F869FF">
        <w:rPr>
          <w:rFonts w:cstheme="minorHAnsi"/>
        </w:rPr>
        <w:t xml:space="preserve">, </w:t>
      </w:r>
      <w:r w:rsidR="00B27177" w:rsidRPr="00F869FF">
        <w:rPr>
          <w:rFonts w:cstheme="minorHAnsi"/>
        </w:rPr>
        <w:t>consider</w:t>
      </w:r>
      <w:r w:rsidRPr="00F869FF">
        <w:rPr>
          <w:rFonts w:cstheme="minorHAnsi"/>
        </w:rPr>
        <w:t xml:space="preserve"> a </w:t>
      </w:r>
      <w:r w:rsidR="00910959" w:rsidRPr="00F869FF">
        <w:rPr>
          <w:rFonts w:cstheme="minorHAnsi"/>
        </w:rPr>
        <w:t>thought experi</w:t>
      </w:r>
      <w:r w:rsidRPr="00F869FF">
        <w:rPr>
          <w:rFonts w:cstheme="minorHAnsi"/>
        </w:rPr>
        <w:t>m</w:t>
      </w:r>
      <w:r w:rsidR="00910959" w:rsidRPr="00F869FF">
        <w:rPr>
          <w:rFonts w:cstheme="minorHAnsi"/>
        </w:rPr>
        <w:t>ent due to Christopher Belshaw</w:t>
      </w:r>
      <w:r w:rsidR="00331BEF" w:rsidRPr="00F869FF">
        <w:rPr>
          <w:rStyle w:val="FootnoteReference"/>
          <w:rFonts w:cstheme="minorHAnsi"/>
        </w:rPr>
        <w:footnoteReference w:id="32"/>
      </w:r>
      <w:r w:rsidR="00910959" w:rsidRPr="00F869FF">
        <w:rPr>
          <w:rFonts w:cstheme="minorHAnsi"/>
        </w:rPr>
        <w:t xml:space="preserve">. Imagine a world in which </w:t>
      </w:r>
      <w:r w:rsidR="00B27177" w:rsidRPr="00F869FF">
        <w:rPr>
          <w:rFonts w:cstheme="minorHAnsi"/>
        </w:rPr>
        <w:t xml:space="preserve">all </w:t>
      </w:r>
      <w:r w:rsidR="00910959" w:rsidRPr="00F869FF">
        <w:rPr>
          <w:rFonts w:cstheme="minorHAnsi"/>
        </w:rPr>
        <w:t>zygotes are genetically the same</w:t>
      </w:r>
      <w:r w:rsidR="00331BEF" w:rsidRPr="00F869FF">
        <w:rPr>
          <w:rFonts w:cstheme="minorHAnsi"/>
        </w:rPr>
        <w:t xml:space="preserve">. All paternal sperm are identical, as are </w:t>
      </w:r>
      <w:r w:rsidR="00AE458A" w:rsidRPr="00F869FF">
        <w:rPr>
          <w:rFonts w:cstheme="minorHAnsi"/>
        </w:rPr>
        <w:t xml:space="preserve">all </w:t>
      </w:r>
      <w:r w:rsidR="00331BEF" w:rsidRPr="00F869FF">
        <w:rPr>
          <w:rFonts w:cstheme="minorHAnsi"/>
        </w:rPr>
        <w:t>maternal eggs. Once a couple have produced a zygote, they take it off to the</w:t>
      </w:r>
      <w:r w:rsidR="00910959" w:rsidRPr="00F869FF">
        <w:rPr>
          <w:rFonts w:cstheme="minorHAnsi"/>
        </w:rPr>
        <w:t xml:space="preserve"> government la</w:t>
      </w:r>
      <w:r w:rsidR="00331BEF" w:rsidRPr="00F869FF">
        <w:rPr>
          <w:rFonts w:cstheme="minorHAnsi"/>
        </w:rPr>
        <w:t>boratory to be genetically custom</w:t>
      </w:r>
      <w:r w:rsidR="00910959" w:rsidRPr="00F869FF">
        <w:rPr>
          <w:rFonts w:cstheme="minorHAnsi"/>
        </w:rPr>
        <w:t xml:space="preserve">ised according to the national population plan. </w:t>
      </w:r>
    </w:p>
    <w:p w:rsidR="00331BEF" w:rsidRPr="00F869FF" w:rsidRDefault="00331BEF" w:rsidP="0069113F">
      <w:pPr>
        <w:rPr>
          <w:rFonts w:cstheme="minorHAnsi"/>
        </w:rPr>
      </w:pPr>
    </w:p>
    <w:p w:rsidR="0001358E" w:rsidRPr="00F869FF" w:rsidRDefault="00331BEF" w:rsidP="0069113F">
      <w:pPr>
        <w:rPr>
          <w:rFonts w:cstheme="minorHAnsi"/>
        </w:rPr>
      </w:pPr>
      <w:r w:rsidRPr="00F869FF">
        <w:rPr>
          <w:rFonts w:cstheme="minorHAnsi"/>
        </w:rPr>
        <w:t xml:space="preserve">Now, in this world, we would no doubt </w:t>
      </w:r>
      <w:r w:rsidR="005F26C3" w:rsidRPr="00F869FF">
        <w:rPr>
          <w:rFonts w:cstheme="minorHAnsi"/>
        </w:rPr>
        <w:t xml:space="preserve">still </w:t>
      </w:r>
      <w:r w:rsidRPr="00F869FF">
        <w:rPr>
          <w:rFonts w:cstheme="minorHAnsi"/>
        </w:rPr>
        <w:t>feel that no one could have come from a different processed zygote. T</w:t>
      </w:r>
      <w:r w:rsidR="007C26C1" w:rsidRPr="00F869FF">
        <w:rPr>
          <w:rFonts w:cstheme="minorHAnsi"/>
        </w:rPr>
        <w:t xml:space="preserve">he nature of any </w:t>
      </w:r>
      <w:r w:rsidRPr="00F869FF">
        <w:rPr>
          <w:rFonts w:cstheme="minorHAnsi"/>
        </w:rPr>
        <w:t>person</w:t>
      </w:r>
      <w:r w:rsidR="00AE458A" w:rsidRPr="00F869FF">
        <w:rPr>
          <w:rFonts w:cstheme="minorHAnsi"/>
        </w:rPr>
        <w:t xml:space="preserve"> would</w:t>
      </w:r>
      <w:r w:rsidRPr="00F869FF">
        <w:rPr>
          <w:rFonts w:cstheme="minorHAnsi"/>
        </w:rPr>
        <w:t xml:space="preserve"> </w:t>
      </w:r>
      <w:r w:rsidR="007C26C1" w:rsidRPr="00F869FF">
        <w:rPr>
          <w:rFonts w:cstheme="minorHAnsi"/>
        </w:rPr>
        <w:t xml:space="preserve">still </w:t>
      </w:r>
      <w:r w:rsidR="00AE458A" w:rsidRPr="00F869FF">
        <w:rPr>
          <w:rFonts w:cstheme="minorHAnsi"/>
        </w:rPr>
        <w:t>depend</w:t>
      </w:r>
      <w:r w:rsidR="007C26C1" w:rsidRPr="00F869FF">
        <w:rPr>
          <w:rFonts w:cstheme="minorHAnsi"/>
        </w:rPr>
        <w:t xml:space="preserve"> very</w:t>
      </w:r>
      <w:r w:rsidR="00FE557D" w:rsidRPr="00F869FF">
        <w:rPr>
          <w:rFonts w:cstheme="minorHAnsi"/>
        </w:rPr>
        <w:t xml:space="preserve"> much on</w:t>
      </w:r>
      <w:r w:rsidRPr="00F869FF">
        <w:rPr>
          <w:rFonts w:cstheme="minorHAnsi"/>
        </w:rPr>
        <w:t xml:space="preserve"> </w:t>
      </w:r>
      <w:r w:rsidR="00FE557D" w:rsidRPr="00F869FF">
        <w:rPr>
          <w:rFonts w:cstheme="minorHAnsi"/>
        </w:rPr>
        <w:t>which</w:t>
      </w:r>
      <w:r w:rsidRPr="00F869FF">
        <w:rPr>
          <w:rFonts w:cstheme="minorHAnsi"/>
        </w:rPr>
        <w:t xml:space="preserve"> customised zygote</w:t>
      </w:r>
      <w:r w:rsidR="007C26C1" w:rsidRPr="00F869FF">
        <w:rPr>
          <w:rFonts w:cstheme="minorHAnsi"/>
        </w:rPr>
        <w:t xml:space="preserve"> they developed from</w:t>
      </w:r>
      <w:r w:rsidRPr="00F869FF">
        <w:rPr>
          <w:rFonts w:cstheme="minorHAnsi"/>
        </w:rPr>
        <w:t xml:space="preserve">. But we wouldn’t have any difficulty with the idea that you could have had a different father (or mother). (Just imagine that the assistant </w:t>
      </w:r>
      <w:r w:rsidRPr="00F869FF">
        <w:rPr>
          <w:rFonts w:cstheme="minorHAnsi"/>
        </w:rPr>
        <w:lastRenderedPageBreak/>
        <w:t xml:space="preserve">in the laboratory had </w:t>
      </w:r>
      <w:r w:rsidR="00A04C77" w:rsidRPr="00F869FF">
        <w:rPr>
          <w:rFonts w:cstheme="minorHAnsi"/>
        </w:rPr>
        <w:t xml:space="preserve">fetched </w:t>
      </w:r>
      <w:r w:rsidRPr="00F869FF">
        <w:rPr>
          <w:rFonts w:cstheme="minorHAnsi"/>
        </w:rPr>
        <w:t xml:space="preserve">a different blank zygote </w:t>
      </w:r>
      <w:r w:rsidR="00A04C77" w:rsidRPr="00F869FF">
        <w:rPr>
          <w:rFonts w:cstheme="minorHAnsi"/>
        </w:rPr>
        <w:t xml:space="preserve">from the store for the technician </w:t>
      </w:r>
      <w:r w:rsidRPr="00F869FF">
        <w:rPr>
          <w:rFonts w:cstheme="minorHAnsi"/>
        </w:rPr>
        <w:t>to make you from.) Since none of your details would depend on which parents you came from, we would cease to think of parents as essential to people.</w:t>
      </w:r>
    </w:p>
    <w:p w:rsidR="009C70BB" w:rsidRDefault="009C70BB" w:rsidP="0069113F">
      <w:pPr>
        <w:rPr>
          <w:rFonts w:cstheme="minorHAnsi"/>
          <w:b/>
        </w:rPr>
      </w:pPr>
    </w:p>
    <w:p w:rsidR="004D22B7" w:rsidRPr="00F869FF" w:rsidRDefault="004D22B7" w:rsidP="0069113F">
      <w:pPr>
        <w:rPr>
          <w:rFonts w:cstheme="minorHAnsi"/>
          <w:b/>
        </w:rPr>
      </w:pPr>
    </w:p>
    <w:p w:rsidR="009C70BB" w:rsidRPr="00F869FF" w:rsidRDefault="00291A4D" w:rsidP="004C596C">
      <w:pPr>
        <w:outlineLvl w:val="0"/>
        <w:rPr>
          <w:rFonts w:cstheme="minorHAnsi"/>
          <w:b/>
        </w:rPr>
      </w:pPr>
      <w:r w:rsidRPr="00F869FF">
        <w:rPr>
          <w:rFonts w:cstheme="minorHAnsi"/>
          <w:b/>
        </w:rPr>
        <w:t>12</w:t>
      </w:r>
      <w:r w:rsidR="009C70BB" w:rsidRPr="00F869FF">
        <w:rPr>
          <w:rFonts w:cstheme="minorHAnsi"/>
          <w:b/>
        </w:rPr>
        <w:t xml:space="preserve"> Conclusion</w:t>
      </w:r>
    </w:p>
    <w:p w:rsidR="00EA3832" w:rsidRPr="00F869FF" w:rsidRDefault="00EA3832" w:rsidP="0069113F">
      <w:pPr>
        <w:rPr>
          <w:rFonts w:cstheme="minorHAnsi"/>
          <w:b/>
        </w:rPr>
      </w:pPr>
    </w:p>
    <w:p w:rsidR="007C26C1" w:rsidRPr="00F869FF" w:rsidRDefault="005C37A9" w:rsidP="0069113F">
      <w:pPr>
        <w:rPr>
          <w:rFonts w:cstheme="minorHAnsi"/>
        </w:rPr>
      </w:pPr>
      <w:r w:rsidRPr="00F869FF">
        <w:rPr>
          <w:rFonts w:cstheme="minorHAnsi"/>
        </w:rPr>
        <w:t>T</w:t>
      </w:r>
      <w:r w:rsidR="007C26C1" w:rsidRPr="00F869FF">
        <w:rPr>
          <w:rFonts w:cstheme="minorHAnsi"/>
        </w:rPr>
        <w:t xml:space="preserve">he analysis of this paper </w:t>
      </w:r>
      <w:r w:rsidRPr="00F869FF">
        <w:rPr>
          <w:rFonts w:cstheme="minorHAnsi"/>
        </w:rPr>
        <w:t xml:space="preserve">leaves many questions unanswered. </w:t>
      </w:r>
      <w:r w:rsidR="00506EE6" w:rsidRPr="00F869FF">
        <w:rPr>
          <w:rFonts w:cstheme="minorHAnsi"/>
        </w:rPr>
        <w:t>We are happy with that</w:t>
      </w:r>
      <w:r w:rsidRPr="00F869FF">
        <w:rPr>
          <w:rFonts w:cstheme="minorHAnsi"/>
        </w:rPr>
        <w:t xml:space="preserve">. Our aim </w:t>
      </w:r>
      <w:r w:rsidR="00506EE6" w:rsidRPr="00F869FF">
        <w:rPr>
          <w:rFonts w:cstheme="minorHAnsi"/>
        </w:rPr>
        <w:t xml:space="preserve">here </w:t>
      </w:r>
      <w:r w:rsidRPr="00F869FF">
        <w:rPr>
          <w:rFonts w:cstheme="minorHAnsi"/>
        </w:rPr>
        <w:t xml:space="preserve">has not </w:t>
      </w:r>
      <w:r w:rsidR="00B27177" w:rsidRPr="00F869FF">
        <w:rPr>
          <w:rFonts w:cstheme="minorHAnsi"/>
        </w:rPr>
        <w:t>been to resolve all</w:t>
      </w:r>
      <w:r w:rsidR="00F11116" w:rsidRPr="00F869FF">
        <w:rPr>
          <w:rFonts w:cstheme="minorHAnsi"/>
        </w:rPr>
        <w:t xml:space="preserve"> debates</w:t>
      </w:r>
      <w:r w:rsidRPr="00F869FF">
        <w:rPr>
          <w:rFonts w:cstheme="minorHAnsi"/>
        </w:rPr>
        <w:t xml:space="preserve"> </w:t>
      </w:r>
      <w:r w:rsidR="00F11116" w:rsidRPr="00F869FF">
        <w:rPr>
          <w:rFonts w:cstheme="minorHAnsi"/>
        </w:rPr>
        <w:t>about metaphysical necessit</w:t>
      </w:r>
      <w:r w:rsidR="00E70F28" w:rsidRPr="00F869FF">
        <w:rPr>
          <w:rFonts w:cstheme="minorHAnsi"/>
        </w:rPr>
        <w:t>y</w:t>
      </w:r>
      <w:r w:rsidRPr="00F869FF">
        <w:rPr>
          <w:rFonts w:cstheme="minorHAnsi"/>
        </w:rPr>
        <w:t xml:space="preserve">, </w:t>
      </w:r>
      <w:r w:rsidR="00F11116" w:rsidRPr="00F869FF">
        <w:rPr>
          <w:rFonts w:cstheme="minorHAnsi"/>
        </w:rPr>
        <w:t>but rather</w:t>
      </w:r>
      <w:r w:rsidRPr="00F869FF">
        <w:rPr>
          <w:rFonts w:cstheme="minorHAnsi"/>
        </w:rPr>
        <w:t xml:space="preserve"> to persuade readers that </w:t>
      </w:r>
      <w:r w:rsidR="00E70F28" w:rsidRPr="00F869FF">
        <w:rPr>
          <w:rFonts w:cstheme="minorHAnsi"/>
        </w:rPr>
        <w:t>central aspects of it</w:t>
      </w:r>
      <w:r w:rsidR="00506EE6" w:rsidRPr="00F869FF">
        <w:rPr>
          <w:rFonts w:cstheme="minorHAnsi"/>
        </w:rPr>
        <w:t xml:space="preserve"> depend</w:t>
      </w:r>
      <w:r w:rsidRPr="00F869FF">
        <w:rPr>
          <w:rFonts w:cstheme="minorHAnsi"/>
        </w:rPr>
        <w:t xml:space="preserve"> on questions of super-explanatoriness.</w:t>
      </w:r>
      <w:r w:rsidR="00506EE6" w:rsidRPr="00F869FF">
        <w:rPr>
          <w:rFonts w:cstheme="minorHAnsi"/>
        </w:rPr>
        <w:t xml:space="preserve"> (Of course, even after we bring in super-explanatoriness, some of </w:t>
      </w:r>
      <w:r w:rsidR="00E70F28" w:rsidRPr="00F869FF">
        <w:rPr>
          <w:rFonts w:cstheme="minorHAnsi"/>
        </w:rPr>
        <w:t>those aspects</w:t>
      </w:r>
      <w:r w:rsidR="00506EE6" w:rsidRPr="00F869FF">
        <w:rPr>
          <w:rFonts w:cstheme="minorHAnsi"/>
        </w:rPr>
        <w:t xml:space="preserve"> </w:t>
      </w:r>
      <w:r w:rsidR="00D32D1F" w:rsidRPr="00F869FF">
        <w:rPr>
          <w:rFonts w:cstheme="minorHAnsi"/>
        </w:rPr>
        <w:t>will</w:t>
      </w:r>
      <w:r w:rsidR="00506EE6" w:rsidRPr="00F869FF">
        <w:rPr>
          <w:rFonts w:cstheme="minorHAnsi"/>
        </w:rPr>
        <w:t xml:space="preserve"> remain indeterminate, </w:t>
      </w:r>
      <w:r w:rsidR="00D32D1F" w:rsidRPr="00F869FF">
        <w:rPr>
          <w:rFonts w:cstheme="minorHAnsi"/>
        </w:rPr>
        <w:t>if for no other reason than that</w:t>
      </w:r>
      <w:r w:rsidR="00506EE6" w:rsidRPr="00F869FF">
        <w:rPr>
          <w:rFonts w:cstheme="minorHAnsi"/>
        </w:rPr>
        <w:t xml:space="preserve"> super-explanatoriness </w:t>
      </w:r>
      <w:r w:rsidR="00AE458A" w:rsidRPr="00F869FF">
        <w:rPr>
          <w:rFonts w:cstheme="minorHAnsi"/>
        </w:rPr>
        <w:t xml:space="preserve">is </w:t>
      </w:r>
      <w:r w:rsidR="00506EE6" w:rsidRPr="00F869FF">
        <w:rPr>
          <w:rFonts w:cstheme="minorHAnsi"/>
        </w:rPr>
        <w:t>itself not always a cut-and-dried matter. But, if so, that is probably as is should be.)</w:t>
      </w:r>
    </w:p>
    <w:p w:rsidR="00506EE6" w:rsidRPr="00F869FF" w:rsidRDefault="00506EE6" w:rsidP="0069113F">
      <w:pPr>
        <w:rPr>
          <w:rFonts w:cstheme="minorHAnsi"/>
        </w:rPr>
      </w:pPr>
    </w:p>
    <w:p w:rsidR="00A553EE" w:rsidRPr="00F869FF" w:rsidRDefault="00AA08DB" w:rsidP="0069113F">
      <w:pPr>
        <w:rPr>
          <w:rFonts w:cstheme="minorHAnsi"/>
        </w:rPr>
      </w:pPr>
      <w:r w:rsidRPr="00F869FF">
        <w:rPr>
          <w:rFonts w:cstheme="minorHAnsi"/>
        </w:rPr>
        <w:t xml:space="preserve">Philosophers of science who study Kinds have </w:t>
      </w:r>
      <w:r w:rsidR="00B27177" w:rsidRPr="00F869FF">
        <w:rPr>
          <w:rFonts w:cstheme="minorHAnsi"/>
        </w:rPr>
        <w:t>over-</w:t>
      </w:r>
      <w:r w:rsidR="007C26C1" w:rsidRPr="00F869FF">
        <w:rPr>
          <w:rFonts w:cstheme="minorHAnsi"/>
        </w:rPr>
        <w:t>emphasize</w:t>
      </w:r>
      <w:r w:rsidR="00B27177" w:rsidRPr="00F869FF">
        <w:rPr>
          <w:rFonts w:cstheme="minorHAnsi"/>
        </w:rPr>
        <w:t>d</w:t>
      </w:r>
      <w:r w:rsidR="007C26C1" w:rsidRPr="00F869FF">
        <w:rPr>
          <w:rFonts w:cstheme="minorHAnsi"/>
        </w:rPr>
        <w:t xml:space="preserve"> the</w:t>
      </w:r>
      <w:r w:rsidR="00B27177" w:rsidRPr="00F869FF">
        <w:rPr>
          <w:rFonts w:cstheme="minorHAnsi"/>
        </w:rPr>
        <w:t>ir complexities and</w:t>
      </w:r>
      <w:r w:rsidRPr="00F869FF">
        <w:rPr>
          <w:rFonts w:cstheme="minorHAnsi"/>
        </w:rPr>
        <w:t xml:space="preserve"> downplay</w:t>
      </w:r>
      <w:r w:rsidR="00B27177" w:rsidRPr="00F869FF">
        <w:rPr>
          <w:rFonts w:cstheme="minorHAnsi"/>
        </w:rPr>
        <w:t>ed</w:t>
      </w:r>
      <w:r w:rsidRPr="00F869FF">
        <w:rPr>
          <w:rFonts w:cstheme="minorHAnsi"/>
        </w:rPr>
        <w:t xml:space="preserve"> their many important shared features. Metaphysicians who </w:t>
      </w:r>
      <w:r w:rsidR="007C26C1" w:rsidRPr="00F869FF">
        <w:rPr>
          <w:rFonts w:cstheme="minorHAnsi"/>
        </w:rPr>
        <w:t xml:space="preserve">study metaphysical modality </w:t>
      </w:r>
      <w:r w:rsidRPr="00F869FF">
        <w:rPr>
          <w:rFonts w:cstheme="minorHAnsi"/>
        </w:rPr>
        <w:t xml:space="preserve">have </w:t>
      </w:r>
      <w:r w:rsidR="00B27177" w:rsidRPr="00F869FF">
        <w:rPr>
          <w:rFonts w:cstheme="minorHAnsi"/>
        </w:rPr>
        <w:t>spent too much time</w:t>
      </w:r>
      <w:r w:rsidRPr="00F869FF">
        <w:rPr>
          <w:rFonts w:cstheme="minorHAnsi"/>
        </w:rPr>
        <w:t xml:space="preserve"> lay</w:t>
      </w:r>
      <w:r w:rsidR="00B27177" w:rsidRPr="00F869FF">
        <w:rPr>
          <w:rFonts w:cstheme="minorHAnsi"/>
        </w:rPr>
        <w:t>ing</w:t>
      </w:r>
      <w:r w:rsidRPr="00F869FF">
        <w:rPr>
          <w:rFonts w:cstheme="minorHAnsi"/>
        </w:rPr>
        <w:t xml:space="preserve"> out options and solicit</w:t>
      </w:r>
      <w:r w:rsidR="00B27177" w:rsidRPr="00F869FF">
        <w:rPr>
          <w:rFonts w:cstheme="minorHAnsi"/>
        </w:rPr>
        <w:t>ing</w:t>
      </w:r>
      <w:r w:rsidRPr="00F869FF">
        <w:rPr>
          <w:rFonts w:cstheme="minorHAnsi"/>
        </w:rPr>
        <w:t xml:space="preserve"> intuitions, without consideri</w:t>
      </w:r>
      <w:r w:rsidR="00B27177" w:rsidRPr="00F869FF">
        <w:rPr>
          <w:rFonts w:cstheme="minorHAnsi"/>
        </w:rPr>
        <w:t>ng whether science can help resolve their questions</w:t>
      </w:r>
      <w:r w:rsidRPr="00F869FF">
        <w:rPr>
          <w:rFonts w:cstheme="minorHAnsi"/>
        </w:rPr>
        <w:t xml:space="preserve">. </w:t>
      </w:r>
      <w:r w:rsidR="00A60091" w:rsidRPr="00F869FF">
        <w:rPr>
          <w:rFonts w:cstheme="minorHAnsi"/>
        </w:rPr>
        <w:t xml:space="preserve">It is time to link up the two </w:t>
      </w:r>
      <w:r w:rsidR="00B27177" w:rsidRPr="00F869FF">
        <w:rPr>
          <w:rFonts w:cstheme="minorHAnsi"/>
        </w:rPr>
        <w:t>areas of research</w:t>
      </w:r>
      <w:r w:rsidR="00A60091" w:rsidRPr="00F869FF">
        <w:rPr>
          <w:rFonts w:cstheme="minorHAnsi"/>
        </w:rPr>
        <w:t>.</w:t>
      </w:r>
      <w:r w:rsidR="007A55C5">
        <w:rPr>
          <w:rStyle w:val="FootnoteReference"/>
          <w:rFonts w:cstheme="minorHAnsi"/>
        </w:rPr>
        <w:footnoteReference w:id="33"/>
      </w:r>
    </w:p>
    <w:p w:rsidR="00A60091" w:rsidRDefault="00A60091" w:rsidP="0069113F">
      <w:pPr>
        <w:rPr>
          <w:rFonts w:cstheme="minorHAnsi"/>
          <w:color w:val="000000" w:themeColor="text1"/>
        </w:rPr>
      </w:pPr>
    </w:p>
    <w:p w:rsidR="004D22B7" w:rsidRPr="00F869FF" w:rsidRDefault="004D22B7" w:rsidP="0069113F">
      <w:pPr>
        <w:rPr>
          <w:rFonts w:cstheme="minorHAnsi"/>
          <w:color w:val="000000" w:themeColor="text1"/>
        </w:rPr>
      </w:pPr>
    </w:p>
    <w:p w:rsidR="0069113F" w:rsidRPr="00F869FF" w:rsidRDefault="0069113F" w:rsidP="004C596C">
      <w:pPr>
        <w:outlineLvl w:val="0"/>
        <w:rPr>
          <w:rFonts w:cstheme="minorHAnsi"/>
          <w:b/>
          <w:color w:val="000000" w:themeColor="text1"/>
        </w:rPr>
      </w:pPr>
      <w:r w:rsidRPr="00F869FF">
        <w:rPr>
          <w:rFonts w:cstheme="minorHAnsi"/>
          <w:b/>
          <w:color w:val="000000" w:themeColor="text1"/>
        </w:rPr>
        <w:t>References</w:t>
      </w:r>
    </w:p>
    <w:p w:rsidR="0069113F" w:rsidRPr="00F869FF" w:rsidRDefault="0069113F" w:rsidP="0069113F">
      <w:pPr>
        <w:rPr>
          <w:rFonts w:cstheme="minorHAnsi"/>
          <w:color w:val="000000" w:themeColor="text1"/>
        </w:rPr>
      </w:pPr>
    </w:p>
    <w:p w:rsidR="00A553EE" w:rsidRPr="00F869FF" w:rsidRDefault="00A553EE" w:rsidP="0069113F">
      <w:pPr>
        <w:rPr>
          <w:rFonts w:cstheme="minorHAnsi"/>
          <w:i/>
          <w:color w:val="000000" w:themeColor="text1"/>
        </w:rPr>
      </w:pPr>
      <w:r w:rsidRPr="00F869FF">
        <w:rPr>
          <w:rFonts w:cstheme="minorHAnsi"/>
          <w:color w:val="000000" w:themeColor="text1"/>
        </w:rPr>
        <w:t xml:space="preserve">Arntzenius, F. 2010 “Reichenbach’s Common Cause Principle” </w:t>
      </w:r>
      <w:r w:rsidRPr="00F869FF">
        <w:rPr>
          <w:rFonts w:cstheme="minorHAnsi"/>
          <w:i/>
          <w:color w:val="000000" w:themeColor="text1"/>
        </w:rPr>
        <w:t>Stanford Encyclopedia of Philosophy</w:t>
      </w:r>
    </w:p>
    <w:p w:rsidR="0069113F" w:rsidRPr="00F869FF" w:rsidRDefault="0069113F" w:rsidP="0069113F">
      <w:pPr>
        <w:rPr>
          <w:rFonts w:cstheme="minorHAnsi"/>
          <w:color w:val="000000" w:themeColor="text1"/>
        </w:rPr>
      </w:pPr>
    </w:p>
    <w:p w:rsidR="001052D0" w:rsidRPr="00F869FF" w:rsidRDefault="001052D0" w:rsidP="004C596C">
      <w:pPr>
        <w:outlineLvl w:val="0"/>
        <w:rPr>
          <w:rFonts w:eastAsia="Times New Roman" w:cstheme="minorHAnsi"/>
          <w:color w:val="000000" w:themeColor="text1"/>
          <w:shd w:val="clear" w:color="auto" w:fill="FFFFFF"/>
          <w:lang w:eastAsia="en-GB"/>
        </w:rPr>
      </w:pPr>
      <w:r w:rsidRPr="00F869FF">
        <w:rPr>
          <w:rFonts w:eastAsia="Times New Roman" w:cstheme="minorHAnsi"/>
          <w:bCs/>
          <w:color w:val="000000" w:themeColor="text1"/>
          <w:shd w:val="clear" w:color="auto" w:fill="FFFFFF"/>
          <w:lang w:eastAsia="en-GB"/>
        </w:rPr>
        <w:t>Belshaw</w:t>
      </w:r>
      <w:r w:rsidR="0069113F" w:rsidRPr="00F869FF">
        <w:rPr>
          <w:rFonts w:eastAsia="Times New Roman" w:cstheme="minorHAnsi"/>
          <w:bCs/>
          <w:color w:val="000000" w:themeColor="text1"/>
          <w:shd w:val="clear" w:color="auto" w:fill="FFFFFF"/>
          <w:lang w:eastAsia="en-GB"/>
        </w:rPr>
        <w:t>, C.</w:t>
      </w:r>
      <w:r w:rsidRPr="00F869FF">
        <w:rPr>
          <w:rFonts w:eastAsia="Times New Roman" w:cstheme="minorHAnsi"/>
          <w:color w:val="000000" w:themeColor="text1"/>
          <w:shd w:val="clear" w:color="auto" w:fill="FFFFFF"/>
          <w:lang w:eastAsia="en-GB"/>
        </w:rPr>
        <w:t> </w:t>
      </w:r>
      <w:r w:rsidR="0069113F" w:rsidRPr="00F869FF">
        <w:rPr>
          <w:rFonts w:eastAsia="Times New Roman" w:cstheme="minorHAnsi"/>
          <w:color w:val="000000" w:themeColor="text1"/>
          <w:shd w:val="clear" w:color="auto" w:fill="FFFFFF"/>
          <w:lang w:eastAsia="en-GB"/>
        </w:rPr>
        <w:t>2006 “</w:t>
      </w:r>
      <w:r w:rsidRPr="00F869FF">
        <w:rPr>
          <w:rFonts w:eastAsia="Times New Roman" w:cstheme="minorHAnsi"/>
          <w:bCs/>
          <w:color w:val="000000" w:themeColor="text1"/>
          <w:shd w:val="clear" w:color="auto" w:fill="FFFFFF"/>
          <w:lang w:eastAsia="en-GB"/>
        </w:rPr>
        <w:t>My Beginnings</w:t>
      </w:r>
      <w:r w:rsidR="0069113F" w:rsidRPr="00F869FF">
        <w:rPr>
          <w:rFonts w:eastAsia="Times New Roman" w:cstheme="minorHAnsi"/>
          <w:bCs/>
          <w:color w:val="000000" w:themeColor="text1"/>
          <w:shd w:val="clear" w:color="auto" w:fill="FFFFFF"/>
          <w:lang w:eastAsia="en-GB"/>
        </w:rPr>
        <w:t>”</w:t>
      </w:r>
      <w:r w:rsidRPr="00F869FF">
        <w:rPr>
          <w:rFonts w:eastAsia="Times New Roman" w:cstheme="minorHAnsi"/>
          <w:color w:val="000000" w:themeColor="text1"/>
          <w:shd w:val="clear" w:color="auto" w:fill="FFFFFF"/>
          <w:lang w:eastAsia="en-GB"/>
        </w:rPr>
        <w:t xml:space="preserve"> </w:t>
      </w:r>
      <w:r w:rsidRPr="00F869FF">
        <w:rPr>
          <w:rFonts w:eastAsia="Times New Roman" w:cstheme="minorHAnsi"/>
          <w:i/>
          <w:color w:val="000000" w:themeColor="text1"/>
          <w:shd w:val="clear" w:color="auto" w:fill="FFFFFF"/>
          <w:lang w:eastAsia="en-GB"/>
        </w:rPr>
        <w:t>The Monist</w:t>
      </w:r>
      <w:r w:rsidRPr="00F869FF">
        <w:rPr>
          <w:rFonts w:eastAsia="Times New Roman" w:cstheme="minorHAnsi"/>
          <w:color w:val="000000" w:themeColor="text1"/>
          <w:shd w:val="clear" w:color="auto" w:fill="FFFFFF"/>
          <w:lang w:eastAsia="en-GB"/>
        </w:rPr>
        <w:t xml:space="preserve"> 89 371–389</w:t>
      </w:r>
    </w:p>
    <w:p w:rsidR="00955AF4" w:rsidRPr="00F869FF" w:rsidRDefault="00955AF4" w:rsidP="004C596C">
      <w:pPr>
        <w:outlineLvl w:val="0"/>
        <w:rPr>
          <w:rFonts w:eastAsia="Times New Roman" w:cstheme="minorHAnsi"/>
          <w:color w:val="000000" w:themeColor="text1"/>
          <w:shd w:val="clear" w:color="auto" w:fill="FFFFFF"/>
          <w:lang w:eastAsia="en-GB"/>
        </w:rPr>
      </w:pPr>
    </w:p>
    <w:p w:rsidR="00955AF4" w:rsidRPr="00F869FF" w:rsidRDefault="00955AF4" w:rsidP="004C596C">
      <w:pPr>
        <w:outlineLvl w:val="0"/>
        <w:rPr>
          <w:rFonts w:cstheme="minorHAnsi"/>
          <w:i/>
        </w:rPr>
      </w:pPr>
      <w:r w:rsidRPr="00F869FF">
        <w:rPr>
          <w:rFonts w:eastAsia="Times New Roman" w:cstheme="minorHAnsi"/>
          <w:color w:val="000000" w:themeColor="text1"/>
          <w:shd w:val="clear" w:color="auto" w:fill="FFFFFF"/>
          <w:lang w:eastAsia="en-GB"/>
        </w:rPr>
        <w:t xml:space="preserve">Bird, A. 2010 “Discovering the Essences of Natural Kinds” in </w:t>
      </w:r>
      <w:r w:rsidRPr="00F869FF">
        <w:rPr>
          <w:rFonts w:cstheme="minorHAnsi"/>
        </w:rPr>
        <w:t>Beebee, H. and Sabbarton-Leary, N.</w:t>
      </w:r>
      <w:r w:rsidRPr="00F869FF">
        <w:rPr>
          <w:rFonts w:eastAsia="Times New Roman" w:cstheme="minorHAnsi"/>
          <w:color w:val="000000" w:themeColor="text1"/>
          <w:shd w:val="clear" w:color="auto" w:fill="FFFFFF"/>
          <w:lang w:eastAsia="en-GB"/>
        </w:rPr>
        <w:t xml:space="preserve"> </w:t>
      </w:r>
      <w:r w:rsidRPr="00F869FF">
        <w:rPr>
          <w:rFonts w:cstheme="minorHAnsi"/>
          <w:i/>
        </w:rPr>
        <w:t>The Semantics and Metaphysics of Natural Kinds</w:t>
      </w:r>
      <w:r w:rsidRPr="00F869FF">
        <w:rPr>
          <w:rFonts w:cstheme="minorHAnsi"/>
        </w:rPr>
        <w:t xml:space="preserve"> London; Rou</w:t>
      </w:r>
      <w:r w:rsidR="00330BA9" w:rsidRPr="00F869FF">
        <w:rPr>
          <w:rFonts w:cstheme="minorHAnsi"/>
        </w:rPr>
        <w:t>tledge</w:t>
      </w:r>
    </w:p>
    <w:p w:rsidR="00EA3832" w:rsidRPr="00F869FF" w:rsidRDefault="00EA3832" w:rsidP="00EA3832">
      <w:pPr>
        <w:rPr>
          <w:rFonts w:eastAsia="Times New Roman" w:cstheme="minorHAnsi"/>
          <w:b/>
          <w:lang w:eastAsia="en-GB"/>
        </w:rPr>
      </w:pPr>
    </w:p>
    <w:p w:rsidR="00EA3832" w:rsidRPr="00F869FF" w:rsidRDefault="00EA3832" w:rsidP="00EA3832">
      <w:pPr>
        <w:rPr>
          <w:rFonts w:eastAsia="Times New Roman" w:cstheme="minorHAnsi"/>
          <w:color w:val="373737"/>
          <w:shd w:val="clear" w:color="auto" w:fill="FFFFFF"/>
          <w:lang w:eastAsia="en-GB"/>
        </w:rPr>
      </w:pPr>
      <w:r w:rsidRPr="00F869FF">
        <w:rPr>
          <w:rFonts w:eastAsia="Times New Roman" w:cstheme="minorHAnsi"/>
          <w:color w:val="373737"/>
          <w:shd w:val="clear" w:color="auto" w:fill="FFFFFF"/>
          <w:lang w:eastAsia="en-GB"/>
        </w:rPr>
        <w:t>Boyd, R. 1991. “Realism, Anti-Foundationism and the Enthusiasm for Natural Kinds” </w:t>
      </w:r>
      <w:r w:rsidRPr="00F869FF">
        <w:rPr>
          <w:rFonts w:eastAsia="Times New Roman" w:cstheme="minorHAnsi"/>
          <w:i/>
          <w:iCs/>
          <w:color w:val="373737"/>
          <w:shd w:val="clear" w:color="auto" w:fill="FFFFFF"/>
          <w:lang w:eastAsia="en-GB"/>
        </w:rPr>
        <w:t>Philosophical Studies</w:t>
      </w:r>
      <w:r w:rsidR="00F04F6C">
        <w:rPr>
          <w:rFonts w:eastAsia="Times New Roman" w:cstheme="minorHAnsi"/>
          <w:color w:val="373737"/>
          <w:shd w:val="clear" w:color="auto" w:fill="FFFFFF"/>
          <w:lang w:eastAsia="en-GB"/>
        </w:rPr>
        <w:t xml:space="preserve"> 61 </w:t>
      </w:r>
      <w:r w:rsidRPr="00F869FF">
        <w:rPr>
          <w:rFonts w:eastAsia="Times New Roman" w:cstheme="minorHAnsi"/>
          <w:color w:val="373737"/>
          <w:shd w:val="clear" w:color="auto" w:fill="FFFFFF"/>
          <w:lang w:eastAsia="en-GB"/>
        </w:rPr>
        <w:t>127-148 </w:t>
      </w:r>
    </w:p>
    <w:p w:rsidR="00EA3832" w:rsidRPr="00F869FF" w:rsidRDefault="00EA3832" w:rsidP="00EA3832">
      <w:pPr>
        <w:rPr>
          <w:rFonts w:eastAsia="Times New Roman" w:cstheme="minorHAnsi"/>
          <w:lang w:eastAsia="en-GB"/>
        </w:rPr>
      </w:pPr>
    </w:p>
    <w:p w:rsidR="00EA3832" w:rsidRPr="00F869FF" w:rsidRDefault="00EA3832" w:rsidP="00EA3832">
      <w:pPr>
        <w:shd w:val="clear" w:color="auto" w:fill="FFFFFF"/>
        <w:rPr>
          <w:rFonts w:eastAsia="Times New Roman" w:cstheme="minorHAnsi"/>
          <w:color w:val="1A1A1A"/>
          <w:lang w:eastAsia="en-GB"/>
        </w:rPr>
      </w:pPr>
      <w:r w:rsidRPr="00F869FF">
        <w:rPr>
          <w:rFonts w:eastAsia="Times New Roman" w:cstheme="minorHAnsi"/>
          <w:color w:val="1A1A1A"/>
          <w:lang w:eastAsia="en-GB"/>
        </w:rPr>
        <w:t xml:space="preserve">Boyd, R. 1999 “Homeostasis, Species, and Higher Taxa”, in R. Wilson ed </w:t>
      </w:r>
      <w:r w:rsidRPr="00F869FF">
        <w:rPr>
          <w:rFonts w:eastAsia="Times New Roman" w:cstheme="minorHAnsi"/>
          <w:i/>
          <w:iCs/>
          <w:color w:val="1A1A1A"/>
          <w:lang w:eastAsia="en-GB"/>
        </w:rPr>
        <w:t>Species: New Interdisciplinary Essays</w:t>
      </w:r>
      <w:r w:rsidRPr="00F869FF">
        <w:rPr>
          <w:rFonts w:eastAsia="Times New Roman" w:cstheme="minorHAnsi"/>
          <w:color w:val="1A1A1A"/>
          <w:lang w:eastAsia="en-GB"/>
        </w:rPr>
        <w:t xml:space="preserve"> 141–185. Cambridge: MIT Press</w:t>
      </w:r>
    </w:p>
    <w:p w:rsidR="00EA3832" w:rsidRPr="00F869FF" w:rsidRDefault="00EA3832" w:rsidP="0069113F">
      <w:pPr>
        <w:rPr>
          <w:rFonts w:cstheme="minorHAnsi"/>
          <w:color w:val="000000" w:themeColor="text1"/>
        </w:rPr>
      </w:pPr>
    </w:p>
    <w:p w:rsidR="001D3C6D" w:rsidRPr="00F869FF" w:rsidRDefault="001D3C6D" w:rsidP="0069113F">
      <w:pPr>
        <w:rPr>
          <w:rFonts w:eastAsia="Times New Roman" w:cstheme="minorHAnsi"/>
          <w:color w:val="000000" w:themeColor="text1"/>
          <w:lang w:eastAsia="en-GB"/>
        </w:rPr>
      </w:pPr>
      <w:r w:rsidRPr="00F869FF">
        <w:rPr>
          <w:rFonts w:eastAsia="Times New Roman" w:cstheme="minorHAnsi"/>
          <w:color w:val="000000" w:themeColor="text1"/>
          <w:lang w:eastAsia="en-GB"/>
        </w:rPr>
        <w:t>Brigan</w:t>
      </w:r>
      <w:r w:rsidR="0069113F" w:rsidRPr="00F869FF">
        <w:rPr>
          <w:rFonts w:eastAsia="Times New Roman" w:cstheme="minorHAnsi"/>
          <w:color w:val="000000" w:themeColor="text1"/>
          <w:lang w:eastAsia="en-GB"/>
        </w:rPr>
        <w:t>dt, I. and Griffiths, P. 2007 “</w:t>
      </w:r>
      <w:r w:rsidRPr="00F869FF">
        <w:rPr>
          <w:rFonts w:eastAsia="Times New Roman" w:cstheme="minorHAnsi"/>
          <w:color w:val="000000" w:themeColor="text1"/>
          <w:lang w:eastAsia="en-GB"/>
        </w:rPr>
        <w:t>The Importance of Homolo</w:t>
      </w:r>
      <w:r w:rsidR="0069113F" w:rsidRPr="00F869FF">
        <w:rPr>
          <w:rFonts w:eastAsia="Times New Roman" w:cstheme="minorHAnsi"/>
          <w:color w:val="000000" w:themeColor="text1"/>
          <w:lang w:eastAsia="en-GB"/>
        </w:rPr>
        <w:t xml:space="preserve">gy for Biology and Philosophy” </w:t>
      </w:r>
      <w:r w:rsidRPr="00F869FF">
        <w:rPr>
          <w:rFonts w:eastAsia="Times New Roman" w:cstheme="minorHAnsi"/>
          <w:i/>
          <w:color w:val="000000" w:themeColor="text1"/>
          <w:lang w:eastAsia="en-GB"/>
        </w:rPr>
        <w:t>Biology and Philosophy</w:t>
      </w:r>
      <w:r w:rsidR="00F04F6C">
        <w:rPr>
          <w:rFonts w:eastAsia="Times New Roman" w:cstheme="minorHAnsi"/>
          <w:color w:val="000000" w:themeColor="text1"/>
          <w:lang w:eastAsia="en-GB"/>
        </w:rPr>
        <w:t xml:space="preserve"> 22</w:t>
      </w:r>
      <w:r w:rsidR="00EA3832" w:rsidRPr="00F869FF">
        <w:rPr>
          <w:rFonts w:eastAsia="Times New Roman" w:cstheme="minorHAnsi"/>
          <w:color w:val="000000" w:themeColor="text1"/>
          <w:lang w:eastAsia="en-GB"/>
        </w:rPr>
        <w:t xml:space="preserve"> 633–41</w:t>
      </w:r>
    </w:p>
    <w:p w:rsidR="001D3C6D" w:rsidRPr="00F869FF" w:rsidRDefault="001D3C6D" w:rsidP="0069113F">
      <w:pPr>
        <w:rPr>
          <w:rFonts w:cstheme="minorHAnsi"/>
          <w:color w:val="000000" w:themeColor="text1"/>
        </w:rPr>
      </w:pPr>
    </w:p>
    <w:p w:rsidR="00E70F28" w:rsidRPr="00F869FF" w:rsidRDefault="00E70F28" w:rsidP="0069113F">
      <w:pPr>
        <w:rPr>
          <w:rFonts w:cstheme="minorHAnsi"/>
        </w:rPr>
      </w:pPr>
      <w:r w:rsidRPr="00F869FF">
        <w:rPr>
          <w:rFonts w:eastAsia="Times New Roman" w:cstheme="minorHAnsi"/>
          <w:color w:val="333333"/>
          <w:bdr w:val="none" w:sz="0" w:space="0" w:color="auto" w:frame="1"/>
          <w:lang w:eastAsia="en-GB"/>
        </w:rPr>
        <w:t xml:space="preserve">Correia, F. 2010 </w:t>
      </w:r>
      <w:r w:rsidRPr="00F869FF">
        <w:rPr>
          <w:rFonts w:cstheme="minorHAnsi"/>
        </w:rPr>
        <w:t xml:space="preserve">“Grounding and Truth-Functions” </w:t>
      </w:r>
      <w:r w:rsidRPr="00F869FF">
        <w:rPr>
          <w:rFonts w:cstheme="minorHAnsi"/>
          <w:i/>
        </w:rPr>
        <w:t>Logique et Analyse</w:t>
      </w:r>
      <w:r w:rsidRPr="00F869FF">
        <w:rPr>
          <w:rFonts w:cstheme="minorHAnsi"/>
        </w:rPr>
        <w:t xml:space="preserve"> 53 271-296</w:t>
      </w:r>
    </w:p>
    <w:p w:rsidR="00E70F28" w:rsidRPr="00F869FF" w:rsidRDefault="00E70F28" w:rsidP="0069113F">
      <w:pPr>
        <w:rPr>
          <w:rFonts w:cstheme="minorHAnsi"/>
          <w:color w:val="000000" w:themeColor="text1"/>
        </w:rPr>
      </w:pPr>
    </w:p>
    <w:p w:rsidR="00E805F0" w:rsidRPr="00F869FF" w:rsidRDefault="00E70F28" w:rsidP="00E805F0">
      <w:pPr>
        <w:rPr>
          <w:rFonts w:eastAsia="Times New Roman" w:cstheme="minorHAnsi"/>
          <w:lang w:eastAsia="en-GB"/>
        </w:rPr>
      </w:pPr>
      <w:r w:rsidRPr="00F869FF">
        <w:rPr>
          <w:rFonts w:eastAsia="Times New Roman" w:cstheme="minorHAnsi"/>
          <w:color w:val="333333"/>
          <w:bdr w:val="none" w:sz="0" w:space="0" w:color="auto" w:frame="1"/>
          <w:lang w:eastAsia="en-GB"/>
        </w:rPr>
        <w:lastRenderedPageBreak/>
        <w:t>Correia, F.</w:t>
      </w:r>
      <w:r w:rsidR="00E805F0" w:rsidRPr="00F869FF">
        <w:rPr>
          <w:rFonts w:eastAsia="Times New Roman" w:cstheme="minorHAnsi"/>
          <w:color w:val="333333"/>
          <w:bdr w:val="none" w:sz="0" w:space="0" w:color="auto" w:frame="1"/>
          <w:lang w:eastAsia="en-GB"/>
        </w:rPr>
        <w:t xml:space="preserve"> and Skiles, A. </w:t>
      </w:r>
      <w:r w:rsidR="00E805F0" w:rsidRPr="00F869FF">
        <w:rPr>
          <w:rFonts w:eastAsia="Times New Roman" w:cstheme="minorHAnsi"/>
          <w:i/>
          <w:color w:val="333333"/>
          <w:bdr w:val="none" w:sz="0" w:space="0" w:color="auto" w:frame="1"/>
          <w:lang w:eastAsia="en-GB"/>
        </w:rPr>
        <w:t>forthcoming</w:t>
      </w:r>
      <w:r w:rsidR="00E805F0" w:rsidRPr="00F869FF">
        <w:rPr>
          <w:rFonts w:eastAsia="Times New Roman" w:cstheme="minorHAnsi"/>
          <w:color w:val="333333"/>
          <w:bdr w:val="none" w:sz="0" w:space="0" w:color="auto" w:frame="1"/>
          <w:lang w:eastAsia="en-GB"/>
        </w:rPr>
        <w:t xml:space="preserve"> “Grounding, Essence, and Identity” </w:t>
      </w:r>
      <w:r w:rsidR="00E805F0" w:rsidRPr="00F869FF">
        <w:rPr>
          <w:rFonts w:eastAsia="Times New Roman" w:cstheme="minorHAnsi"/>
          <w:i/>
          <w:iCs/>
          <w:color w:val="333333"/>
          <w:bdr w:val="none" w:sz="0" w:space="0" w:color="auto" w:frame="1"/>
          <w:lang w:eastAsia="en-GB"/>
        </w:rPr>
        <w:t>Philosophy and Phenomenological Research</w:t>
      </w:r>
      <w:r w:rsidR="00E805F0" w:rsidRPr="00F869FF">
        <w:rPr>
          <w:rFonts w:eastAsia="Times New Roman" w:cstheme="minorHAnsi"/>
          <w:color w:val="333333"/>
          <w:bdr w:val="none" w:sz="0" w:space="0" w:color="auto" w:frame="1"/>
          <w:lang w:eastAsia="en-GB"/>
        </w:rPr>
        <w:t> </w:t>
      </w:r>
    </w:p>
    <w:p w:rsidR="00E805F0" w:rsidRPr="00F869FF" w:rsidRDefault="00E805F0" w:rsidP="0069113F">
      <w:pPr>
        <w:rPr>
          <w:rFonts w:cstheme="minorHAnsi"/>
          <w:color w:val="000000" w:themeColor="text1"/>
        </w:rPr>
      </w:pPr>
    </w:p>
    <w:p w:rsidR="00745BE2" w:rsidRPr="00F869FF" w:rsidRDefault="00745BE2" w:rsidP="004C596C">
      <w:pPr>
        <w:tabs>
          <w:tab w:val="center" w:pos="4680"/>
        </w:tabs>
        <w:suppressAutoHyphens/>
        <w:outlineLvl w:val="0"/>
        <w:rPr>
          <w:rFonts w:cstheme="minorHAnsi"/>
          <w:color w:val="000000" w:themeColor="text1"/>
          <w:spacing w:val="-3"/>
        </w:rPr>
      </w:pPr>
      <w:r w:rsidRPr="00F869FF">
        <w:rPr>
          <w:rFonts w:cstheme="minorHAnsi"/>
          <w:color w:val="000000" w:themeColor="text1"/>
          <w:spacing w:val="-3"/>
        </w:rPr>
        <w:t>Devitt, M.</w:t>
      </w:r>
      <w:r w:rsidR="0069113F" w:rsidRPr="00F869FF">
        <w:rPr>
          <w:rFonts w:cstheme="minorHAnsi"/>
          <w:color w:val="000000" w:themeColor="text1"/>
          <w:spacing w:val="-3"/>
        </w:rPr>
        <w:t xml:space="preserve"> 2008</w:t>
      </w:r>
      <w:r w:rsidRPr="00F869FF">
        <w:rPr>
          <w:rFonts w:cstheme="minorHAnsi"/>
          <w:color w:val="000000" w:themeColor="text1"/>
          <w:spacing w:val="-3"/>
        </w:rPr>
        <w:t xml:space="preserve"> “Resurr</w:t>
      </w:r>
      <w:r w:rsidR="0069113F" w:rsidRPr="00F869FF">
        <w:rPr>
          <w:rFonts w:cstheme="minorHAnsi"/>
          <w:color w:val="000000" w:themeColor="text1"/>
          <w:spacing w:val="-3"/>
        </w:rPr>
        <w:t>ecting Biological Essentialism”</w:t>
      </w:r>
      <w:r w:rsidRPr="00F869FF">
        <w:rPr>
          <w:rFonts w:cstheme="minorHAnsi"/>
          <w:color w:val="000000" w:themeColor="text1"/>
          <w:spacing w:val="-3"/>
        </w:rPr>
        <w:t xml:space="preserve"> </w:t>
      </w:r>
      <w:r w:rsidRPr="00F869FF">
        <w:rPr>
          <w:rFonts w:cstheme="minorHAnsi"/>
          <w:i/>
          <w:color w:val="000000" w:themeColor="text1"/>
          <w:spacing w:val="-3"/>
        </w:rPr>
        <w:t>Philosophy of Science</w:t>
      </w:r>
      <w:r w:rsidRPr="00F869FF">
        <w:rPr>
          <w:rFonts w:cstheme="minorHAnsi"/>
          <w:color w:val="000000" w:themeColor="text1"/>
          <w:spacing w:val="-3"/>
        </w:rPr>
        <w:t xml:space="preserve"> 75</w:t>
      </w:r>
      <w:r w:rsidR="0069113F" w:rsidRPr="00F869FF">
        <w:rPr>
          <w:rFonts w:cstheme="minorHAnsi"/>
          <w:color w:val="000000" w:themeColor="text1"/>
          <w:spacing w:val="-3"/>
        </w:rPr>
        <w:t xml:space="preserve"> 344-82</w:t>
      </w:r>
    </w:p>
    <w:p w:rsidR="00DA1452" w:rsidRPr="00F869FF" w:rsidRDefault="00DA1452" w:rsidP="0069113F">
      <w:pPr>
        <w:tabs>
          <w:tab w:val="center" w:pos="4680"/>
        </w:tabs>
        <w:suppressAutoHyphens/>
        <w:rPr>
          <w:rFonts w:cstheme="minorHAnsi"/>
          <w:color w:val="000000" w:themeColor="text1"/>
          <w:spacing w:val="-3"/>
        </w:rPr>
      </w:pPr>
    </w:p>
    <w:p w:rsidR="00A2441C" w:rsidRPr="00F869FF" w:rsidRDefault="00745BE2" w:rsidP="0069113F">
      <w:pPr>
        <w:shd w:val="clear" w:color="auto" w:fill="FFFFFF"/>
        <w:outlineLvl w:val="0"/>
        <w:rPr>
          <w:rFonts w:eastAsia="Times New Roman" w:cstheme="minorHAnsi"/>
          <w:color w:val="000000" w:themeColor="text1"/>
          <w:lang w:eastAsia="en-GB"/>
        </w:rPr>
      </w:pPr>
      <w:r w:rsidRPr="00F869FF">
        <w:rPr>
          <w:rFonts w:cstheme="minorHAnsi"/>
          <w:color w:val="000000" w:themeColor="text1"/>
          <w:spacing w:val="-3"/>
        </w:rPr>
        <w:t xml:space="preserve">Devitt, M. </w:t>
      </w:r>
      <w:r w:rsidR="0069113F" w:rsidRPr="00F869FF">
        <w:rPr>
          <w:rFonts w:cstheme="minorHAnsi"/>
          <w:color w:val="000000" w:themeColor="text1"/>
          <w:spacing w:val="-3"/>
        </w:rPr>
        <w:t>2010 “</w:t>
      </w:r>
      <w:r w:rsidRPr="00F869FF">
        <w:rPr>
          <w:rFonts w:eastAsia="Times New Roman" w:cstheme="minorHAnsi"/>
          <w:bCs/>
          <w:color w:val="000000" w:themeColor="text1"/>
          <w:kern w:val="36"/>
          <w:lang w:eastAsia="en-GB"/>
        </w:rPr>
        <w:t>Species Have (Partly) Intrinsic Essences</w:t>
      </w:r>
      <w:r w:rsidR="0069113F" w:rsidRPr="00F869FF">
        <w:rPr>
          <w:rFonts w:eastAsia="Times New Roman" w:cstheme="minorHAnsi"/>
          <w:bCs/>
          <w:color w:val="000000" w:themeColor="text1"/>
          <w:kern w:val="36"/>
          <w:lang w:eastAsia="en-GB"/>
        </w:rPr>
        <w:t>”</w:t>
      </w:r>
      <w:r w:rsidRPr="00F869FF">
        <w:rPr>
          <w:rFonts w:eastAsia="Times New Roman" w:cstheme="minorHAnsi"/>
          <w:bCs/>
          <w:color w:val="000000" w:themeColor="text1"/>
          <w:kern w:val="36"/>
          <w:lang w:eastAsia="en-GB"/>
        </w:rPr>
        <w:t xml:space="preserve"> </w:t>
      </w:r>
      <w:r w:rsidRPr="00F869FF">
        <w:rPr>
          <w:rFonts w:eastAsia="Times New Roman" w:cstheme="minorHAnsi"/>
          <w:i/>
          <w:iCs/>
          <w:color w:val="000000" w:themeColor="text1"/>
          <w:lang w:eastAsia="en-GB"/>
        </w:rPr>
        <w:t>Philosophy of Science</w:t>
      </w:r>
      <w:r w:rsidRPr="00F869FF">
        <w:rPr>
          <w:rFonts w:eastAsia="Times New Roman" w:cstheme="minorHAnsi"/>
          <w:bCs/>
          <w:color w:val="000000" w:themeColor="text1"/>
          <w:kern w:val="36"/>
          <w:lang w:eastAsia="en-GB"/>
        </w:rPr>
        <w:t xml:space="preserve"> </w:t>
      </w:r>
      <w:r w:rsidR="00F04F6C">
        <w:rPr>
          <w:rFonts w:eastAsia="Times New Roman" w:cstheme="minorHAnsi"/>
          <w:color w:val="000000" w:themeColor="text1"/>
          <w:lang w:eastAsia="en-GB"/>
        </w:rPr>
        <w:t>77</w:t>
      </w:r>
      <w:r w:rsidRPr="00F869FF">
        <w:rPr>
          <w:rFonts w:eastAsia="Times New Roman" w:cstheme="minorHAnsi"/>
          <w:color w:val="000000" w:themeColor="text1"/>
          <w:lang w:eastAsia="en-GB"/>
        </w:rPr>
        <w:t xml:space="preserve">  648-661</w:t>
      </w:r>
    </w:p>
    <w:p w:rsidR="00EA3832" w:rsidRPr="00F869FF" w:rsidRDefault="00EA3832" w:rsidP="0069113F">
      <w:pPr>
        <w:shd w:val="clear" w:color="auto" w:fill="FFFFFF"/>
        <w:outlineLvl w:val="0"/>
        <w:rPr>
          <w:rFonts w:eastAsia="Times New Roman" w:cstheme="minorHAnsi"/>
          <w:color w:val="000000" w:themeColor="text1"/>
          <w:lang w:eastAsia="en-GB"/>
        </w:rPr>
      </w:pPr>
    </w:p>
    <w:p w:rsidR="00330BA9" w:rsidRPr="00F869FF" w:rsidRDefault="00330BA9" w:rsidP="0069113F">
      <w:pPr>
        <w:shd w:val="clear" w:color="auto" w:fill="FFFFFF"/>
        <w:outlineLvl w:val="0"/>
        <w:rPr>
          <w:rFonts w:eastAsia="Times New Roman" w:cstheme="minorHAnsi"/>
          <w:color w:val="000000" w:themeColor="text1"/>
          <w:lang w:eastAsia="en-GB"/>
        </w:rPr>
      </w:pPr>
      <w:r w:rsidRPr="00F869FF">
        <w:rPr>
          <w:rFonts w:cstheme="minorHAnsi"/>
        </w:rPr>
        <w:t xml:space="preserve">Dorr, C. 2016 “To Be F is To Be G” </w:t>
      </w:r>
      <w:r w:rsidRPr="00F869FF">
        <w:rPr>
          <w:rFonts w:cstheme="minorHAnsi"/>
          <w:i/>
        </w:rPr>
        <w:t>Philosophical Perspectives</w:t>
      </w:r>
      <w:r w:rsidRPr="00F869FF">
        <w:rPr>
          <w:rFonts w:cstheme="minorHAnsi"/>
        </w:rPr>
        <w:t xml:space="preserve"> 30 39-134</w:t>
      </w:r>
    </w:p>
    <w:p w:rsidR="00330BA9" w:rsidRPr="00F869FF" w:rsidRDefault="00330BA9" w:rsidP="0069113F">
      <w:pPr>
        <w:shd w:val="clear" w:color="auto" w:fill="FFFFFF"/>
        <w:outlineLvl w:val="0"/>
        <w:rPr>
          <w:rFonts w:eastAsia="Times New Roman" w:cstheme="minorHAnsi"/>
          <w:color w:val="000000" w:themeColor="text1"/>
          <w:lang w:eastAsia="en-GB"/>
        </w:rPr>
      </w:pPr>
    </w:p>
    <w:p w:rsidR="0069113F" w:rsidRPr="00F869FF" w:rsidRDefault="0069113F" w:rsidP="0069113F">
      <w:pPr>
        <w:rPr>
          <w:rFonts w:eastAsia="Times New Roman" w:cstheme="minorHAnsi"/>
          <w:color w:val="000000" w:themeColor="text1"/>
          <w:shd w:val="clear" w:color="auto" w:fill="FFFFFF"/>
          <w:lang w:eastAsia="en-GB"/>
        </w:rPr>
      </w:pPr>
      <w:r w:rsidRPr="00F869FF">
        <w:rPr>
          <w:rFonts w:eastAsia="Times New Roman" w:cstheme="minorHAnsi"/>
          <w:color w:val="000000" w:themeColor="text1"/>
          <w:lang w:eastAsia="en-GB"/>
        </w:rPr>
        <w:t xml:space="preserve">Dupre, J. </w:t>
      </w:r>
      <w:r w:rsidR="00AD6247" w:rsidRPr="00F869FF">
        <w:rPr>
          <w:rFonts w:eastAsia="Times New Roman" w:cstheme="minorHAnsi"/>
          <w:color w:val="000000" w:themeColor="text1"/>
          <w:shd w:val="clear" w:color="auto" w:fill="FFFFFF"/>
          <w:lang w:eastAsia="en-GB"/>
        </w:rPr>
        <w:t>1993.</w:t>
      </w:r>
      <w:r w:rsidRPr="00F869FF">
        <w:rPr>
          <w:rFonts w:eastAsia="Times New Roman" w:cstheme="minorHAnsi"/>
          <w:i/>
          <w:iCs/>
          <w:color w:val="000000" w:themeColor="text1"/>
          <w:shd w:val="clear" w:color="auto" w:fill="FFFFFF"/>
          <w:lang w:eastAsia="en-GB"/>
        </w:rPr>
        <w:t>The Disorder of Things : Metaphysical Foundations of the Disunity of Science</w:t>
      </w:r>
      <w:r w:rsidR="00C15FC9" w:rsidRPr="00F869FF">
        <w:rPr>
          <w:rFonts w:eastAsia="Times New Roman" w:cstheme="minorHAnsi"/>
          <w:color w:val="000000" w:themeColor="text1"/>
          <w:shd w:val="clear" w:color="auto" w:fill="FFFFFF"/>
          <w:lang w:eastAsia="en-GB"/>
        </w:rPr>
        <w:t xml:space="preserve"> </w:t>
      </w:r>
      <w:r w:rsidRPr="00F869FF">
        <w:rPr>
          <w:rFonts w:eastAsia="Times New Roman" w:cstheme="minorHAnsi"/>
          <w:color w:val="000000" w:themeColor="text1"/>
          <w:shd w:val="clear" w:color="auto" w:fill="FFFFFF"/>
          <w:lang w:eastAsia="en-GB"/>
        </w:rPr>
        <w:t>Cambrid</w:t>
      </w:r>
      <w:r w:rsidR="00EA3832" w:rsidRPr="00F869FF">
        <w:rPr>
          <w:rFonts w:eastAsia="Times New Roman" w:cstheme="minorHAnsi"/>
          <w:color w:val="000000" w:themeColor="text1"/>
          <w:shd w:val="clear" w:color="auto" w:fill="FFFFFF"/>
          <w:lang w:eastAsia="en-GB"/>
        </w:rPr>
        <w:t>ge MA: Harvard University Press</w:t>
      </w:r>
    </w:p>
    <w:p w:rsidR="0069113F" w:rsidRPr="00F869FF" w:rsidRDefault="0069113F" w:rsidP="0069113F">
      <w:pPr>
        <w:shd w:val="clear" w:color="auto" w:fill="FFFFFF"/>
        <w:outlineLvl w:val="0"/>
        <w:rPr>
          <w:rFonts w:eastAsia="Times New Roman" w:cstheme="minorHAnsi"/>
          <w:color w:val="000000" w:themeColor="text1"/>
          <w:lang w:eastAsia="en-GB"/>
        </w:rPr>
      </w:pPr>
    </w:p>
    <w:p w:rsidR="0011643E" w:rsidRPr="00F869FF" w:rsidRDefault="00AD6247" w:rsidP="00C15FC9">
      <w:pPr>
        <w:rPr>
          <w:rFonts w:cs="Arial"/>
          <w:color w:val="222222"/>
          <w:shd w:val="clear" w:color="auto" w:fill="FFFFFF"/>
        </w:rPr>
      </w:pPr>
      <w:r w:rsidRPr="00F869FF">
        <w:rPr>
          <w:rFonts w:cs="Arial"/>
          <w:color w:val="222222"/>
          <w:shd w:val="clear" w:color="auto" w:fill="FFFFFF"/>
        </w:rPr>
        <w:t>Ellis, M. W. 2011</w:t>
      </w:r>
      <w:r w:rsidR="0011643E" w:rsidRPr="00F869FF">
        <w:rPr>
          <w:rFonts w:cs="Arial"/>
          <w:color w:val="222222"/>
          <w:shd w:val="clear" w:color="auto" w:fill="FFFFFF"/>
        </w:rPr>
        <w:t>. The problem with the species problem.</w:t>
      </w:r>
      <w:r w:rsidRPr="00F869FF">
        <w:rPr>
          <w:rFonts w:cs="Arial"/>
          <w:color w:val="222222"/>
          <w:shd w:val="clear" w:color="auto" w:fill="FFFFFF"/>
        </w:rPr>
        <w:t xml:space="preserve"> </w:t>
      </w:r>
      <w:r w:rsidR="0011643E" w:rsidRPr="00F869FF">
        <w:rPr>
          <w:rFonts w:cs="Arial"/>
          <w:i/>
          <w:iCs/>
          <w:color w:val="222222"/>
          <w:shd w:val="clear" w:color="auto" w:fill="FFFFFF"/>
        </w:rPr>
        <w:t>Hist</w:t>
      </w:r>
      <w:r w:rsidR="00F04F6C">
        <w:rPr>
          <w:rFonts w:cs="Arial"/>
          <w:i/>
          <w:iCs/>
          <w:color w:val="222222"/>
          <w:shd w:val="clear" w:color="auto" w:fill="FFFFFF"/>
        </w:rPr>
        <w:t>ory and Philosophy of the Life S</w:t>
      </w:r>
      <w:r w:rsidR="0011643E" w:rsidRPr="00F869FF">
        <w:rPr>
          <w:rFonts w:cs="Arial"/>
          <w:i/>
          <w:iCs/>
          <w:color w:val="222222"/>
          <w:shd w:val="clear" w:color="auto" w:fill="FFFFFF"/>
        </w:rPr>
        <w:t>ciences</w:t>
      </w:r>
      <w:r w:rsidR="0011643E" w:rsidRPr="00F869FF">
        <w:rPr>
          <w:rFonts w:cs="Arial"/>
          <w:color w:val="222222"/>
          <w:shd w:val="clear" w:color="auto" w:fill="FFFFFF"/>
        </w:rPr>
        <w:t xml:space="preserve"> 343-363.</w:t>
      </w:r>
    </w:p>
    <w:p w:rsidR="0011643E" w:rsidRPr="00F869FF" w:rsidRDefault="0011643E" w:rsidP="00C15FC9">
      <w:pPr>
        <w:rPr>
          <w:rFonts w:cs="Arial"/>
          <w:color w:val="222222"/>
          <w:shd w:val="clear" w:color="auto" w:fill="FFFFFF"/>
        </w:rPr>
      </w:pPr>
    </w:p>
    <w:p w:rsidR="00AD6247" w:rsidRPr="00F869FF" w:rsidRDefault="00F04F6C" w:rsidP="00C15FC9">
      <w:pPr>
        <w:rPr>
          <w:rFonts w:cs="Arial"/>
          <w:color w:val="1A1A1A"/>
          <w:sz w:val="23"/>
          <w:szCs w:val="23"/>
        </w:rPr>
      </w:pPr>
      <w:r>
        <w:rPr>
          <w:rFonts w:cs="Arial"/>
          <w:color w:val="1A1A1A"/>
          <w:sz w:val="23"/>
          <w:szCs w:val="23"/>
        </w:rPr>
        <w:t>Ereshefsky, M. 2017 "Species"</w:t>
      </w:r>
      <w:r w:rsidR="00AD6247" w:rsidRPr="00F869FF">
        <w:rPr>
          <w:rFonts w:cs="Arial"/>
          <w:color w:val="1A1A1A"/>
          <w:sz w:val="23"/>
          <w:szCs w:val="23"/>
        </w:rPr>
        <w:t> </w:t>
      </w:r>
      <w:r w:rsidR="00AD6247" w:rsidRPr="00F869FF">
        <w:rPr>
          <w:rStyle w:val="Emphasis"/>
          <w:rFonts w:cs="Arial"/>
          <w:color w:val="1A1A1A"/>
          <w:sz w:val="23"/>
          <w:szCs w:val="23"/>
        </w:rPr>
        <w:t>The Stanford Encyclopedia of Philosophy </w:t>
      </w:r>
    </w:p>
    <w:p w:rsidR="00AD6247" w:rsidRPr="00F869FF" w:rsidRDefault="00AD6247" w:rsidP="00C15FC9">
      <w:pPr>
        <w:rPr>
          <w:rFonts w:ascii="Arial" w:hAnsi="Arial" w:cs="Arial"/>
          <w:color w:val="1A1A1A"/>
          <w:sz w:val="23"/>
          <w:szCs w:val="23"/>
        </w:rPr>
      </w:pPr>
    </w:p>
    <w:p w:rsidR="00C15FC9" w:rsidRPr="00F869FF" w:rsidRDefault="00C15FC9" w:rsidP="00C15FC9">
      <w:pPr>
        <w:rPr>
          <w:rFonts w:eastAsia="Times New Roman" w:cstheme="minorHAnsi"/>
          <w:lang w:eastAsia="en-GB"/>
        </w:rPr>
      </w:pPr>
      <w:r w:rsidRPr="00F869FF">
        <w:rPr>
          <w:rFonts w:eastAsia="Times New Roman" w:cstheme="minorHAnsi"/>
          <w:color w:val="404040"/>
          <w:shd w:val="clear" w:color="auto" w:fill="FFFFFF"/>
          <w:lang w:eastAsia="en-GB"/>
        </w:rPr>
        <w:t>Godman, M. 2015 “</w:t>
      </w:r>
      <w:hyperlink r:id="rId8" w:anchor=".VILWsmSsX9s" w:history="1">
        <w:r w:rsidRPr="00F869FF">
          <w:rPr>
            <w:rFonts w:eastAsia="Times New Roman" w:cstheme="minorHAnsi"/>
            <w:color w:val="404040"/>
            <w:shd w:val="clear" w:color="auto" w:fill="FFFFFF"/>
            <w:lang w:eastAsia="en-GB"/>
          </w:rPr>
          <w:t>The Special Science Dilemma and How Culture Solves It</w:t>
        </w:r>
      </w:hyperlink>
      <w:r w:rsidRPr="00F869FF">
        <w:rPr>
          <w:rFonts w:eastAsia="Times New Roman" w:cstheme="minorHAnsi"/>
          <w:color w:val="404040"/>
          <w:shd w:val="clear" w:color="auto" w:fill="FFFFFF"/>
          <w:lang w:eastAsia="en-GB"/>
        </w:rPr>
        <w:t xml:space="preserve">” </w:t>
      </w:r>
      <w:r w:rsidRPr="00F869FF">
        <w:rPr>
          <w:rFonts w:eastAsia="Times New Roman" w:cstheme="minorHAnsi"/>
          <w:i/>
          <w:iCs/>
          <w:color w:val="404040"/>
          <w:shd w:val="clear" w:color="auto" w:fill="FFFFFF"/>
          <w:lang w:eastAsia="en-GB"/>
        </w:rPr>
        <w:t>Aus</w:t>
      </w:r>
      <w:r w:rsidR="00F04F6C">
        <w:rPr>
          <w:rFonts w:eastAsia="Times New Roman" w:cstheme="minorHAnsi"/>
          <w:i/>
          <w:iCs/>
          <w:color w:val="404040"/>
          <w:shd w:val="clear" w:color="auto" w:fill="FFFFFF"/>
          <w:lang w:eastAsia="en-GB"/>
        </w:rPr>
        <w:t>tralasian Journal of Philosophy</w:t>
      </w:r>
      <w:r w:rsidRPr="00F869FF">
        <w:rPr>
          <w:rFonts w:eastAsia="Times New Roman" w:cstheme="minorHAnsi"/>
          <w:i/>
          <w:iCs/>
          <w:color w:val="404040"/>
          <w:shd w:val="clear" w:color="auto" w:fill="FFFFFF"/>
          <w:lang w:eastAsia="en-GB"/>
        </w:rPr>
        <w:t> </w:t>
      </w:r>
      <w:r w:rsidR="00F04F6C">
        <w:rPr>
          <w:rFonts w:eastAsia="Times New Roman" w:cstheme="minorHAnsi"/>
          <w:color w:val="404040"/>
          <w:shd w:val="clear" w:color="auto" w:fill="FFFFFF"/>
          <w:lang w:eastAsia="en-GB"/>
        </w:rPr>
        <w:t xml:space="preserve">93 </w:t>
      </w:r>
      <w:r w:rsidRPr="00F869FF">
        <w:rPr>
          <w:rFonts w:eastAsia="Times New Roman" w:cstheme="minorHAnsi"/>
          <w:color w:val="404040"/>
          <w:shd w:val="clear" w:color="auto" w:fill="FFFFFF"/>
          <w:lang w:eastAsia="en-GB"/>
        </w:rPr>
        <w:t>491-508</w:t>
      </w:r>
    </w:p>
    <w:p w:rsidR="00C15FC9" w:rsidRPr="00F869FF" w:rsidRDefault="00C15FC9" w:rsidP="0069113F">
      <w:pPr>
        <w:shd w:val="clear" w:color="auto" w:fill="FFFFFF"/>
        <w:outlineLvl w:val="0"/>
        <w:rPr>
          <w:rFonts w:eastAsia="Times New Roman" w:cstheme="minorHAnsi"/>
          <w:color w:val="000000" w:themeColor="text1"/>
          <w:lang w:eastAsia="en-GB"/>
        </w:rPr>
      </w:pPr>
    </w:p>
    <w:p w:rsidR="00C15FC9" w:rsidRPr="00F869FF" w:rsidRDefault="00C15FC9" w:rsidP="00C15FC9">
      <w:pPr>
        <w:rPr>
          <w:rFonts w:eastAsia="Times New Roman" w:cstheme="minorHAnsi"/>
          <w:lang w:eastAsia="en-GB"/>
        </w:rPr>
      </w:pPr>
      <w:r w:rsidRPr="00F869FF">
        <w:rPr>
          <w:rFonts w:eastAsia="Times New Roman" w:cstheme="minorHAnsi"/>
          <w:color w:val="404040"/>
          <w:shd w:val="clear" w:color="auto" w:fill="FFFFFF"/>
          <w:lang w:eastAsia="en-GB"/>
        </w:rPr>
        <w:t xml:space="preserve">Godman, M. </w:t>
      </w:r>
      <w:r w:rsidRPr="00F869FF">
        <w:rPr>
          <w:rFonts w:eastAsia="Times New Roman" w:cstheme="minorHAnsi"/>
          <w:i/>
          <w:color w:val="404040"/>
          <w:shd w:val="clear" w:color="auto" w:fill="FFFFFF"/>
          <w:lang w:eastAsia="en-GB"/>
        </w:rPr>
        <w:t>forthcoming</w:t>
      </w:r>
      <w:r w:rsidRPr="00F869FF">
        <w:rPr>
          <w:rFonts w:eastAsia="Times New Roman" w:cstheme="minorHAnsi"/>
          <w:color w:val="404040"/>
          <w:shd w:val="clear" w:color="auto" w:fill="FFFFFF"/>
          <w:lang w:eastAsia="en-GB"/>
        </w:rPr>
        <w:t xml:space="preserve"> “</w:t>
      </w:r>
      <w:hyperlink r:id="rId9" w:history="1">
        <w:r w:rsidRPr="00F869FF">
          <w:rPr>
            <w:rFonts w:eastAsia="Times New Roman" w:cstheme="minorHAnsi"/>
            <w:color w:val="404040"/>
            <w:shd w:val="clear" w:color="auto" w:fill="FFFFFF"/>
            <w:lang w:eastAsia="en-GB"/>
          </w:rPr>
          <w:t>Gender as a Historical Kind: A Tale of Two Genders</w:t>
        </w:r>
      </w:hyperlink>
      <w:r w:rsidRPr="00F869FF">
        <w:rPr>
          <w:rFonts w:eastAsia="Times New Roman" w:cstheme="minorHAnsi"/>
          <w:color w:val="404040"/>
          <w:shd w:val="clear" w:color="auto" w:fill="FFFFFF"/>
          <w:lang w:eastAsia="en-GB"/>
        </w:rPr>
        <w:t xml:space="preserve">?” </w:t>
      </w:r>
      <w:r w:rsidRPr="00F869FF">
        <w:rPr>
          <w:rFonts w:eastAsia="Times New Roman" w:cstheme="minorHAnsi"/>
          <w:i/>
          <w:iCs/>
          <w:color w:val="404040"/>
          <w:shd w:val="clear" w:color="auto" w:fill="FFFFFF"/>
          <w:lang w:eastAsia="en-GB"/>
        </w:rPr>
        <w:t>Biology and Philosophy</w:t>
      </w:r>
    </w:p>
    <w:p w:rsidR="00C15FC9" w:rsidRPr="00F869FF" w:rsidRDefault="00C15FC9" w:rsidP="0069113F">
      <w:pPr>
        <w:shd w:val="clear" w:color="auto" w:fill="FFFFFF"/>
        <w:outlineLvl w:val="0"/>
        <w:rPr>
          <w:rFonts w:eastAsia="Times New Roman" w:cstheme="minorHAnsi"/>
          <w:color w:val="000000" w:themeColor="text1"/>
          <w:lang w:eastAsia="en-GB"/>
        </w:rPr>
      </w:pPr>
    </w:p>
    <w:p w:rsidR="00C15FC9" w:rsidRPr="00F869FF" w:rsidRDefault="00A2441C" w:rsidP="00C15FC9">
      <w:pPr>
        <w:rPr>
          <w:rFonts w:eastAsia="Times New Roman" w:cstheme="minorHAnsi"/>
          <w:lang w:eastAsia="en-GB"/>
        </w:rPr>
      </w:pPr>
      <w:r w:rsidRPr="00F869FF">
        <w:rPr>
          <w:rFonts w:cstheme="minorHAnsi"/>
          <w:color w:val="000000" w:themeColor="text1"/>
        </w:rPr>
        <w:t>Godman</w:t>
      </w:r>
      <w:r w:rsidR="0069113F" w:rsidRPr="00F869FF">
        <w:rPr>
          <w:rFonts w:cstheme="minorHAnsi"/>
          <w:color w:val="000000" w:themeColor="text1"/>
        </w:rPr>
        <w:t>, M.</w:t>
      </w:r>
      <w:r w:rsidRPr="00F869FF">
        <w:rPr>
          <w:rFonts w:cstheme="minorHAnsi"/>
          <w:color w:val="000000" w:themeColor="text1"/>
        </w:rPr>
        <w:t xml:space="preserve"> and Papineau</w:t>
      </w:r>
      <w:r w:rsidR="0069113F" w:rsidRPr="00F869FF">
        <w:rPr>
          <w:rFonts w:cstheme="minorHAnsi"/>
          <w:color w:val="000000" w:themeColor="text1"/>
        </w:rPr>
        <w:t>, D.</w:t>
      </w:r>
      <w:r w:rsidRPr="00F869FF">
        <w:rPr>
          <w:rFonts w:cstheme="minorHAnsi"/>
          <w:color w:val="000000" w:themeColor="text1"/>
        </w:rPr>
        <w:t xml:space="preserve"> </w:t>
      </w:r>
      <w:r w:rsidRPr="00F869FF">
        <w:rPr>
          <w:rFonts w:cstheme="minorHAnsi"/>
          <w:i/>
          <w:color w:val="000000" w:themeColor="text1"/>
        </w:rPr>
        <w:t>forthcomin</w:t>
      </w:r>
      <w:r w:rsidR="00DA1452" w:rsidRPr="00F869FF">
        <w:rPr>
          <w:rFonts w:cstheme="minorHAnsi"/>
          <w:i/>
          <w:color w:val="000000" w:themeColor="text1"/>
        </w:rPr>
        <w:t>g</w:t>
      </w:r>
      <w:r w:rsidR="00C15FC9" w:rsidRPr="00F869FF">
        <w:rPr>
          <w:rFonts w:cstheme="minorHAnsi"/>
          <w:color w:val="000000" w:themeColor="text1"/>
        </w:rPr>
        <w:t xml:space="preserve"> </w:t>
      </w:r>
      <w:r w:rsidR="00C15FC9" w:rsidRPr="00F869FF">
        <w:rPr>
          <w:rFonts w:eastAsia="Times New Roman" w:cstheme="minorHAnsi"/>
          <w:color w:val="404040"/>
          <w:shd w:val="clear" w:color="auto" w:fill="FFFFFF"/>
          <w:lang w:eastAsia="en-GB"/>
        </w:rPr>
        <w:t>“Species have Historical not Intrinsic Essences” in Bianchi, A. ed </w:t>
      </w:r>
      <w:r w:rsidR="00C15FC9" w:rsidRPr="00F869FF">
        <w:rPr>
          <w:rFonts w:eastAsia="Times New Roman" w:cstheme="minorHAnsi"/>
          <w:i/>
          <w:iCs/>
          <w:color w:val="404040"/>
          <w:shd w:val="clear" w:color="auto" w:fill="FFFFFF"/>
          <w:lang w:eastAsia="en-GB"/>
        </w:rPr>
        <w:t>Language and Reality From a Naturalistic Perspective: Themes From Michael Devitt</w:t>
      </w:r>
      <w:r w:rsidR="00C15FC9" w:rsidRPr="00F869FF">
        <w:rPr>
          <w:rFonts w:eastAsia="Times New Roman" w:cstheme="minorHAnsi"/>
          <w:color w:val="404040"/>
          <w:shd w:val="clear" w:color="auto" w:fill="FFFFFF"/>
          <w:lang w:eastAsia="en-GB"/>
        </w:rPr>
        <w:t xml:space="preserve"> New York: Springer Press.</w:t>
      </w:r>
    </w:p>
    <w:p w:rsidR="00EA3832" w:rsidRPr="00F869FF" w:rsidRDefault="00EA3832" w:rsidP="0069113F">
      <w:pPr>
        <w:shd w:val="clear" w:color="auto" w:fill="FFFFFF"/>
        <w:outlineLvl w:val="0"/>
        <w:rPr>
          <w:rFonts w:eastAsia="Times New Roman" w:cstheme="minorHAnsi"/>
          <w:bCs/>
          <w:color w:val="000000" w:themeColor="text1"/>
          <w:kern w:val="36"/>
          <w:lang w:eastAsia="en-GB"/>
        </w:rPr>
      </w:pPr>
    </w:p>
    <w:p w:rsidR="001B492A" w:rsidRPr="00F869FF" w:rsidRDefault="0069113F" w:rsidP="0069113F">
      <w:pPr>
        <w:rPr>
          <w:rFonts w:eastAsia="Times New Roman" w:cstheme="minorHAnsi"/>
          <w:color w:val="000000" w:themeColor="text1"/>
          <w:shd w:val="clear" w:color="auto" w:fill="FFFFFF"/>
          <w:lang w:eastAsia="en-GB"/>
        </w:rPr>
      </w:pPr>
      <w:r w:rsidRPr="00F869FF">
        <w:rPr>
          <w:rFonts w:eastAsia="Times New Roman" w:cstheme="minorHAnsi"/>
          <w:color w:val="000000" w:themeColor="text1"/>
          <w:shd w:val="clear" w:color="auto" w:fill="FFFFFF"/>
          <w:lang w:eastAsia="en-GB"/>
        </w:rPr>
        <w:t>Hacking, I. 1995</w:t>
      </w:r>
      <w:r w:rsidR="001B492A" w:rsidRPr="00F869FF">
        <w:rPr>
          <w:rFonts w:eastAsia="Times New Roman" w:cstheme="minorHAnsi"/>
          <w:color w:val="000000" w:themeColor="text1"/>
          <w:shd w:val="clear" w:color="auto" w:fill="FFFFFF"/>
          <w:lang w:eastAsia="en-GB"/>
        </w:rPr>
        <w:t xml:space="preserve"> </w:t>
      </w:r>
      <w:r w:rsidRPr="00F869FF">
        <w:rPr>
          <w:rFonts w:eastAsia="Times New Roman" w:cstheme="minorHAnsi"/>
          <w:color w:val="000000" w:themeColor="text1"/>
          <w:shd w:val="clear" w:color="auto" w:fill="FFFFFF"/>
          <w:lang w:eastAsia="en-GB"/>
        </w:rPr>
        <w:t>“</w:t>
      </w:r>
      <w:r w:rsidR="001B492A" w:rsidRPr="00F869FF">
        <w:rPr>
          <w:rFonts w:eastAsia="Times New Roman" w:cstheme="minorHAnsi"/>
          <w:color w:val="000000" w:themeColor="text1"/>
          <w:shd w:val="clear" w:color="auto" w:fill="FFFFFF"/>
          <w:lang w:eastAsia="en-GB"/>
        </w:rPr>
        <w:t>Th</w:t>
      </w:r>
      <w:r w:rsidRPr="00F869FF">
        <w:rPr>
          <w:rFonts w:eastAsia="Times New Roman" w:cstheme="minorHAnsi"/>
          <w:color w:val="000000" w:themeColor="text1"/>
          <w:shd w:val="clear" w:color="auto" w:fill="FFFFFF"/>
          <w:lang w:eastAsia="en-GB"/>
        </w:rPr>
        <w:t>e Looping Effects of Human Kinds” i</w:t>
      </w:r>
      <w:r w:rsidR="001B492A" w:rsidRPr="00F869FF">
        <w:rPr>
          <w:rFonts w:eastAsia="Times New Roman" w:cstheme="minorHAnsi"/>
          <w:color w:val="000000" w:themeColor="text1"/>
          <w:shd w:val="clear" w:color="auto" w:fill="FFFFFF"/>
          <w:lang w:eastAsia="en-GB"/>
        </w:rPr>
        <w:t xml:space="preserve">n D. Sperber, D. </w:t>
      </w:r>
      <w:r w:rsidRPr="00F869FF">
        <w:rPr>
          <w:rFonts w:eastAsia="Times New Roman" w:cstheme="minorHAnsi"/>
          <w:color w:val="000000" w:themeColor="text1"/>
          <w:shd w:val="clear" w:color="auto" w:fill="FFFFFF"/>
          <w:lang w:eastAsia="en-GB"/>
        </w:rPr>
        <w:t>Premack, and A. Premack eds</w:t>
      </w:r>
      <w:r w:rsidRPr="00F869FF">
        <w:rPr>
          <w:rFonts w:eastAsia="Times New Roman" w:cstheme="minorHAnsi"/>
          <w:i/>
          <w:iCs/>
          <w:color w:val="000000" w:themeColor="text1"/>
          <w:shd w:val="clear" w:color="auto" w:fill="FFFFFF"/>
          <w:lang w:eastAsia="en-GB"/>
        </w:rPr>
        <w:t xml:space="preserve"> Causal cognition: A Multidisciplinary D</w:t>
      </w:r>
      <w:r w:rsidR="001B492A" w:rsidRPr="00F869FF">
        <w:rPr>
          <w:rFonts w:eastAsia="Times New Roman" w:cstheme="minorHAnsi"/>
          <w:i/>
          <w:iCs/>
          <w:color w:val="000000" w:themeColor="text1"/>
          <w:shd w:val="clear" w:color="auto" w:fill="FFFFFF"/>
          <w:lang w:eastAsia="en-GB"/>
        </w:rPr>
        <w:t>ebate</w:t>
      </w:r>
      <w:r w:rsidRPr="00F869FF">
        <w:rPr>
          <w:rFonts w:eastAsia="Times New Roman" w:cstheme="minorHAnsi"/>
          <w:color w:val="000000" w:themeColor="text1"/>
          <w:shd w:val="clear" w:color="auto" w:fill="FFFFFF"/>
          <w:lang w:eastAsia="en-GB"/>
        </w:rPr>
        <w:t> 351-394</w:t>
      </w:r>
      <w:r w:rsidR="001B492A" w:rsidRPr="00F869FF">
        <w:rPr>
          <w:rFonts w:eastAsia="Times New Roman" w:cstheme="minorHAnsi"/>
          <w:color w:val="000000" w:themeColor="text1"/>
          <w:shd w:val="clear" w:color="auto" w:fill="FFFFFF"/>
          <w:lang w:eastAsia="en-GB"/>
        </w:rPr>
        <w:t xml:space="preserve"> New York, NY: </w:t>
      </w:r>
      <w:r w:rsidR="00EA3832" w:rsidRPr="00F869FF">
        <w:rPr>
          <w:rFonts w:eastAsia="Times New Roman" w:cstheme="minorHAnsi"/>
          <w:color w:val="000000" w:themeColor="text1"/>
          <w:shd w:val="clear" w:color="auto" w:fill="FFFFFF"/>
          <w:lang w:eastAsia="en-GB"/>
        </w:rPr>
        <w:t>Oxford University Press</w:t>
      </w:r>
    </w:p>
    <w:p w:rsidR="00473278" w:rsidRPr="00F869FF" w:rsidRDefault="00473278" w:rsidP="0069113F">
      <w:pPr>
        <w:rPr>
          <w:rFonts w:eastAsia="Times New Roman" w:cstheme="minorHAnsi"/>
          <w:color w:val="000000" w:themeColor="text1"/>
          <w:lang w:eastAsia="en-GB"/>
        </w:rPr>
      </w:pPr>
    </w:p>
    <w:p w:rsidR="00473278" w:rsidRPr="00F869FF" w:rsidRDefault="00473278" w:rsidP="0069113F">
      <w:pPr>
        <w:rPr>
          <w:rFonts w:eastAsia="Times New Roman" w:cstheme="minorHAnsi"/>
          <w:color w:val="000000" w:themeColor="text1"/>
          <w:lang w:eastAsia="en-GB"/>
        </w:rPr>
      </w:pPr>
      <w:r w:rsidRPr="00F869FF">
        <w:rPr>
          <w:rFonts w:cstheme="minorHAnsi"/>
          <w:color w:val="2A2A2A"/>
          <w:shd w:val="clear" w:color="auto" w:fill="FFFFFF"/>
        </w:rPr>
        <w:t xml:space="preserve">Häggqvist, S. and Wikforss, A. </w:t>
      </w:r>
      <w:r w:rsidRPr="00F869FF">
        <w:rPr>
          <w:rFonts w:cstheme="minorHAnsi"/>
          <w:i/>
          <w:color w:val="2A2A2A"/>
          <w:shd w:val="clear" w:color="auto" w:fill="FFFFFF"/>
        </w:rPr>
        <w:t>forthcoming</w:t>
      </w:r>
      <w:r w:rsidRPr="00F869FF">
        <w:rPr>
          <w:rFonts w:cstheme="minorHAnsi"/>
          <w:color w:val="2A2A2A"/>
          <w:shd w:val="clear" w:color="auto" w:fill="FFFFFF"/>
        </w:rPr>
        <w:t xml:space="preserve"> “Natural Kinds and Natural Kind Terms: Myth and Reality” </w:t>
      </w:r>
      <w:r w:rsidRPr="00F869FF">
        <w:rPr>
          <w:rStyle w:val="Emphasis"/>
          <w:rFonts w:cstheme="minorHAnsi"/>
          <w:color w:val="2A2A2A"/>
          <w:bdr w:val="none" w:sz="0" w:space="0" w:color="auto" w:frame="1"/>
          <w:shd w:val="clear" w:color="auto" w:fill="FFFFFF"/>
        </w:rPr>
        <w:t>British Journal for the Philosophy of Science</w:t>
      </w:r>
    </w:p>
    <w:p w:rsidR="00473278" w:rsidRPr="00F869FF" w:rsidRDefault="00473278" w:rsidP="0069113F">
      <w:pPr>
        <w:rPr>
          <w:rFonts w:eastAsia="Times New Roman" w:cstheme="minorHAnsi"/>
          <w:color w:val="000000" w:themeColor="text1"/>
          <w:lang w:eastAsia="en-GB"/>
        </w:rPr>
      </w:pPr>
    </w:p>
    <w:p w:rsidR="00FA05D0" w:rsidRPr="00F869FF" w:rsidRDefault="0069113F" w:rsidP="00042141">
      <w:pPr>
        <w:shd w:val="clear" w:color="auto" w:fill="FFFFFF"/>
        <w:rPr>
          <w:rFonts w:eastAsia="Times New Roman" w:cstheme="minorHAnsi"/>
          <w:color w:val="000000" w:themeColor="text1"/>
          <w:lang w:eastAsia="en-GB"/>
        </w:rPr>
      </w:pPr>
      <w:r w:rsidRPr="00F869FF">
        <w:rPr>
          <w:rFonts w:eastAsia="Times New Roman" w:cstheme="minorHAnsi"/>
          <w:color w:val="000000" w:themeColor="text1"/>
          <w:lang w:eastAsia="en-GB"/>
        </w:rPr>
        <w:t>Hendry, R.</w:t>
      </w:r>
      <w:r w:rsidR="00FA05D0" w:rsidRPr="00F869FF">
        <w:rPr>
          <w:rFonts w:eastAsia="Times New Roman" w:cstheme="minorHAnsi"/>
          <w:color w:val="000000" w:themeColor="text1"/>
          <w:lang w:eastAsia="en-GB"/>
        </w:rPr>
        <w:t xml:space="preserve"> 2006. “Elements, Comp</w:t>
      </w:r>
      <w:r w:rsidRPr="00F869FF">
        <w:rPr>
          <w:rFonts w:eastAsia="Times New Roman" w:cstheme="minorHAnsi"/>
          <w:color w:val="000000" w:themeColor="text1"/>
          <w:lang w:eastAsia="en-GB"/>
        </w:rPr>
        <w:t>ounds and Other Chemical Kinds”</w:t>
      </w:r>
      <w:r w:rsidR="00FA05D0" w:rsidRPr="00F869FF">
        <w:rPr>
          <w:rFonts w:eastAsia="Times New Roman" w:cstheme="minorHAnsi"/>
          <w:color w:val="000000" w:themeColor="text1"/>
          <w:lang w:eastAsia="en-GB"/>
        </w:rPr>
        <w:t> </w:t>
      </w:r>
      <w:r w:rsidR="00FA05D0" w:rsidRPr="00F869FF">
        <w:rPr>
          <w:rFonts w:eastAsia="Times New Roman" w:cstheme="minorHAnsi"/>
          <w:i/>
          <w:iCs/>
          <w:color w:val="000000" w:themeColor="text1"/>
          <w:lang w:eastAsia="en-GB"/>
        </w:rPr>
        <w:t>Philosophy of Science</w:t>
      </w:r>
      <w:r w:rsidR="00F04F6C">
        <w:rPr>
          <w:rFonts w:eastAsia="Times New Roman" w:cstheme="minorHAnsi"/>
          <w:color w:val="000000" w:themeColor="text1"/>
          <w:lang w:eastAsia="en-GB"/>
        </w:rPr>
        <w:t>, 73</w:t>
      </w:r>
      <w:r w:rsidRPr="00F869FF">
        <w:rPr>
          <w:rFonts w:eastAsia="Times New Roman" w:cstheme="minorHAnsi"/>
          <w:color w:val="000000" w:themeColor="text1"/>
          <w:lang w:eastAsia="en-GB"/>
        </w:rPr>
        <w:t xml:space="preserve"> 864–875</w:t>
      </w:r>
    </w:p>
    <w:p w:rsidR="0069113F" w:rsidRPr="00F869FF" w:rsidRDefault="0069113F" w:rsidP="00042141">
      <w:pPr>
        <w:shd w:val="clear" w:color="auto" w:fill="FFFFFF"/>
        <w:rPr>
          <w:rFonts w:eastAsia="Times New Roman" w:cstheme="minorHAnsi"/>
          <w:color w:val="000000" w:themeColor="text1"/>
          <w:lang w:eastAsia="en-GB"/>
        </w:rPr>
      </w:pPr>
    </w:p>
    <w:p w:rsidR="0069113F" w:rsidRPr="00F869FF" w:rsidRDefault="0069113F" w:rsidP="00042141">
      <w:pPr>
        <w:shd w:val="clear" w:color="auto" w:fill="FFFFFF"/>
        <w:textAlignment w:val="baseline"/>
        <w:rPr>
          <w:rFonts w:eastAsia="Times New Roman" w:cstheme="minorHAnsi"/>
          <w:color w:val="000000" w:themeColor="text1"/>
          <w:lang w:eastAsia="en-GB"/>
        </w:rPr>
      </w:pPr>
      <w:r w:rsidRPr="00F869FF">
        <w:rPr>
          <w:rFonts w:eastAsia="Times New Roman" w:cstheme="minorHAnsi"/>
          <w:color w:val="000000" w:themeColor="text1"/>
          <w:lang w:eastAsia="en-GB"/>
        </w:rPr>
        <w:t xml:space="preserve">Khalidi, M. A. 2013 </w:t>
      </w:r>
      <w:r w:rsidRPr="00F869FF">
        <w:rPr>
          <w:rFonts w:eastAsia="Times New Roman" w:cstheme="minorHAnsi"/>
          <w:bCs/>
          <w:i/>
          <w:iCs/>
          <w:color w:val="000000" w:themeColor="text1"/>
          <w:bdr w:val="none" w:sz="0" w:space="0" w:color="auto" w:frame="1"/>
          <w:lang w:eastAsia="en-GB"/>
        </w:rPr>
        <w:t>Natural Categories and Human Kinds: Classification in the Natural and Social Sciences</w:t>
      </w:r>
      <w:r w:rsidRPr="00F869FF">
        <w:rPr>
          <w:rFonts w:eastAsia="Times New Roman" w:cstheme="minorHAnsi"/>
          <w:b/>
          <w:bCs/>
          <w:color w:val="000000" w:themeColor="text1"/>
          <w:lang w:eastAsia="en-GB"/>
        </w:rPr>
        <w:t xml:space="preserve"> </w:t>
      </w:r>
      <w:r w:rsidRPr="00F869FF">
        <w:rPr>
          <w:rFonts w:eastAsia="Times New Roman" w:cstheme="minorHAnsi"/>
          <w:color w:val="000000" w:themeColor="text1"/>
          <w:lang w:eastAsia="en-GB"/>
        </w:rPr>
        <w:t>Cambridge: Cambridge University Press</w:t>
      </w:r>
    </w:p>
    <w:p w:rsidR="0094591F" w:rsidRPr="00F869FF" w:rsidRDefault="0094591F" w:rsidP="00042141">
      <w:pPr>
        <w:shd w:val="clear" w:color="auto" w:fill="FFFFFF"/>
        <w:textAlignment w:val="baseline"/>
        <w:rPr>
          <w:rFonts w:eastAsia="Times New Roman" w:cstheme="minorHAnsi"/>
          <w:color w:val="000000" w:themeColor="text1"/>
          <w:lang w:eastAsia="en-GB"/>
        </w:rPr>
      </w:pPr>
    </w:p>
    <w:p w:rsidR="00042141" w:rsidRPr="00F869FF" w:rsidRDefault="0094591F" w:rsidP="00042141">
      <w:pPr>
        <w:shd w:val="clear" w:color="auto" w:fill="FFFFFF"/>
        <w:textAlignment w:val="baseline"/>
        <w:rPr>
          <w:rFonts w:eastAsia="Times New Roman" w:cstheme="minorHAnsi"/>
          <w:color w:val="000000" w:themeColor="text1"/>
          <w:lang w:eastAsia="en-GB"/>
        </w:rPr>
      </w:pPr>
      <w:r w:rsidRPr="00F869FF">
        <w:rPr>
          <w:rFonts w:eastAsia="Times New Roman" w:cstheme="minorHAnsi"/>
          <w:color w:val="000000" w:themeColor="text1"/>
          <w:lang w:eastAsia="en-GB"/>
        </w:rPr>
        <w:t xml:space="preserve">Kripke, S. 1980 </w:t>
      </w:r>
      <w:r w:rsidRPr="00F869FF">
        <w:rPr>
          <w:rFonts w:eastAsia="Times New Roman" w:cstheme="minorHAnsi"/>
          <w:i/>
          <w:color w:val="000000" w:themeColor="text1"/>
          <w:lang w:eastAsia="en-GB"/>
        </w:rPr>
        <w:t>Naming and Necessity</w:t>
      </w:r>
      <w:r w:rsidRPr="00F869FF">
        <w:rPr>
          <w:rFonts w:eastAsia="Times New Roman" w:cstheme="minorHAnsi"/>
          <w:color w:val="000000" w:themeColor="text1"/>
          <w:lang w:eastAsia="en-GB"/>
        </w:rPr>
        <w:t xml:space="preserve"> Oxford: Blackwell</w:t>
      </w:r>
    </w:p>
    <w:p w:rsidR="00AD6247" w:rsidRPr="00F869FF" w:rsidRDefault="00AD6247" w:rsidP="00042141">
      <w:pPr>
        <w:shd w:val="clear" w:color="auto" w:fill="FFFFFF"/>
        <w:spacing w:before="100" w:beforeAutospacing="1" w:after="100" w:afterAutospacing="1"/>
        <w:rPr>
          <w:rFonts w:eastAsia="Times New Roman" w:cstheme="minorHAnsi"/>
          <w:color w:val="000000" w:themeColor="text1"/>
          <w:lang w:eastAsia="en-GB"/>
        </w:rPr>
      </w:pPr>
      <w:r w:rsidRPr="00F869FF">
        <w:rPr>
          <w:rFonts w:eastAsia="Times New Roman" w:cstheme="minorHAnsi"/>
          <w:color w:val="000000" w:themeColor="text1"/>
          <w:lang w:eastAsia="en-GB"/>
        </w:rPr>
        <w:t xml:space="preserve">LaPorte, J. 2017. “Modern Essentialism for Species and Its Animadversions” in R. Joyce ed. </w:t>
      </w:r>
      <w:r w:rsidRPr="00F869FF">
        <w:rPr>
          <w:rFonts w:eastAsia="Times New Roman" w:cstheme="minorHAnsi"/>
          <w:i/>
          <w:color w:val="000000" w:themeColor="text1"/>
          <w:lang w:eastAsia="en-GB"/>
        </w:rPr>
        <w:t>Routledge Handbook on Evolution and Philosophy.</w:t>
      </w:r>
      <w:r w:rsidRPr="00F869FF">
        <w:rPr>
          <w:rFonts w:cs="Tahoma"/>
          <w:color w:val="444444"/>
          <w:shd w:val="clear" w:color="auto" w:fill="FDFDFD"/>
        </w:rPr>
        <w:t xml:space="preserve"> Abingdon: Routledge.</w:t>
      </w:r>
    </w:p>
    <w:p w:rsidR="00042141" w:rsidRPr="00F869FF" w:rsidRDefault="00042141" w:rsidP="00042141">
      <w:pPr>
        <w:shd w:val="clear" w:color="auto" w:fill="FFFFFF"/>
        <w:spacing w:before="100" w:beforeAutospacing="1" w:after="100" w:afterAutospacing="1"/>
        <w:rPr>
          <w:rFonts w:eastAsia="Times New Roman" w:cstheme="minorHAnsi"/>
          <w:lang w:eastAsia="en-GB"/>
        </w:rPr>
      </w:pPr>
      <w:r w:rsidRPr="00F869FF">
        <w:rPr>
          <w:rFonts w:eastAsia="Times New Roman" w:cstheme="minorHAnsi"/>
          <w:color w:val="000000" w:themeColor="text1"/>
          <w:lang w:eastAsia="en-GB"/>
        </w:rPr>
        <w:t xml:space="preserve">Mallozzi, A. </w:t>
      </w:r>
      <w:r w:rsidRPr="00F869FF">
        <w:rPr>
          <w:rFonts w:eastAsia="Times New Roman" w:cstheme="minorHAnsi"/>
          <w:bCs/>
          <w:lang w:eastAsia="en-GB"/>
        </w:rPr>
        <w:t>2018 “Two Notions of Metaphysical Modality” </w:t>
      </w:r>
      <w:r w:rsidRPr="00F869FF">
        <w:rPr>
          <w:rFonts w:eastAsia="Times New Roman" w:cstheme="minorHAnsi"/>
          <w:i/>
          <w:iCs/>
          <w:lang w:eastAsia="en-GB"/>
        </w:rPr>
        <w:t>Synthese</w:t>
      </w:r>
      <w:r w:rsidRPr="00F869FF">
        <w:rPr>
          <w:rFonts w:eastAsia="Times New Roman" w:cstheme="minorHAnsi"/>
          <w:lang w:eastAsia="en-GB"/>
        </w:rPr>
        <w:t> 1-22</w:t>
      </w:r>
    </w:p>
    <w:p w:rsidR="00042141" w:rsidRPr="00F869FF" w:rsidRDefault="00042141" w:rsidP="00042141">
      <w:pPr>
        <w:shd w:val="clear" w:color="auto" w:fill="FFFFFF"/>
        <w:textAlignment w:val="baseline"/>
        <w:rPr>
          <w:rFonts w:eastAsia="Times New Roman" w:cstheme="minorHAnsi"/>
          <w:color w:val="000000" w:themeColor="text1"/>
          <w:lang w:eastAsia="en-GB"/>
        </w:rPr>
      </w:pPr>
      <w:r w:rsidRPr="00F869FF">
        <w:rPr>
          <w:rFonts w:eastAsia="Times New Roman" w:cstheme="minorHAnsi"/>
          <w:color w:val="000000" w:themeColor="text1"/>
          <w:lang w:eastAsia="en-GB"/>
        </w:rPr>
        <w:lastRenderedPageBreak/>
        <w:t xml:space="preserve">Mallozzi, A. </w:t>
      </w:r>
      <w:r w:rsidRPr="00F869FF">
        <w:rPr>
          <w:rFonts w:eastAsia="Times New Roman" w:cstheme="minorHAnsi"/>
          <w:i/>
          <w:color w:val="000000" w:themeColor="text1"/>
          <w:lang w:eastAsia="en-GB"/>
        </w:rPr>
        <w:t>forthcoming</w:t>
      </w:r>
      <w:r w:rsidRPr="00F869FF">
        <w:rPr>
          <w:rFonts w:eastAsia="Times New Roman" w:cstheme="minorHAnsi"/>
          <w:color w:val="000000" w:themeColor="text1"/>
          <w:lang w:eastAsia="en-GB"/>
        </w:rPr>
        <w:t xml:space="preserve"> “Putting Modal Metaphysics First” </w:t>
      </w:r>
    </w:p>
    <w:p w:rsidR="0069113F" w:rsidRPr="00F869FF" w:rsidRDefault="0069113F" w:rsidP="00042141">
      <w:pPr>
        <w:shd w:val="clear" w:color="auto" w:fill="FFFFFF"/>
        <w:rPr>
          <w:rFonts w:eastAsia="Times New Roman" w:cstheme="minorHAnsi"/>
          <w:color w:val="000000" w:themeColor="text1"/>
          <w:lang w:eastAsia="en-GB"/>
        </w:rPr>
      </w:pPr>
    </w:p>
    <w:p w:rsidR="00FA05D0" w:rsidRPr="00F869FF" w:rsidRDefault="00823F5D" w:rsidP="00042141">
      <w:pPr>
        <w:outlineLvl w:val="0"/>
        <w:rPr>
          <w:rFonts w:cstheme="minorHAnsi"/>
          <w:color w:val="000000" w:themeColor="text1"/>
        </w:rPr>
      </w:pPr>
      <w:r w:rsidRPr="00F869FF">
        <w:rPr>
          <w:rFonts w:cstheme="minorHAnsi"/>
          <w:color w:val="000000" w:themeColor="text1"/>
        </w:rPr>
        <w:t>Mayr</w:t>
      </w:r>
      <w:r w:rsidR="0069113F" w:rsidRPr="00F869FF">
        <w:rPr>
          <w:rFonts w:cstheme="minorHAnsi"/>
          <w:color w:val="000000" w:themeColor="text1"/>
        </w:rPr>
        <w:t>,</w:t>
      </w:r>
      <w:r w:rsidRPr="00F869FF">
        <w:rPr>
          <w:rFonts w:cstheme="minorHAnsi"/>
          <w:color w:val="000000" w:themeColor="text1"/>
        </w:rPr>
        <w:t xml:space="preserve"> </w:t>
      </w:r>
      <w:r w:rsidR="0069113F" w:rsidRPr="00F869FF">
        <w:rPr>
          <w:rFonts w:cstheme="minorHAnsi"/>
          <w:color w:val="000000" w:themeColor="text1"/>
        </w:rPr>
        <w:t xml:space="preserve">E. </w:t>
      </w:r>
      <w:r w:rsidRPr="00F869FF">
        <w:rPr>
          <w:rFonts w:cstheme="minorHAnsi"/>
          <w:color w:val="000000" w:themeColor="text1"/>
        </w:rPr>
        <w:t>1961</w:t>
      </w:r>
      <w:r w:rsidR="0069113F" w:rsidRPr="00F869FF">
        <w:rPr>
          <w:rFonts w:cstheme="minorHAnsi"/>
          <w:color w:val="000000" w:themeColor="text1"/>
        </w:rPr>
        <w:t xml:space="preserve"> “Cause and Effect in Biology”</w:t>
      </w:r>
      <w:r w:rsidRPr="00F869FF">
        <w:rPr>
          <w:rFonts w:cstheme="minorHAnsi"/>
          <w:color w:val="000000" w:themeColor="text1"/>
        </w:rPr>
        <w:t xml:space="preserve"> </w:t>
      </w:r>
      <w:r w:rsidRPr="00F869FF">
        <w:rPr>
          <w:rFonts w:cstheme="minorHAnsi"/>
          <w:i/>
          <w:color w:val="000000" w:themeColor="text1"/>
        </w:rPr>
        <w:t>Science</w:t>
      </w:r>
      <w:r w:rsidR="00F04F6C">
        <w:rPr>
          <w:rFonts w:cstheme="minorHAnsi"/>
          <w:color w:val="000000" w:themeColor="text1"/>
        </w:rPr>
        <w:t xml:space="preserve"> 134</w:t>
      </w:r>
      <w:r w:rsidR="0069113F" w:rsidRPr="00F869FF">
        <w:rPr>
          <w:rFonts w:cstheme="minorHAnsi"/>
          <w:color w:val="000000" w:themeColor="text1"/>
        </w:rPr>
        <w:t xml:space="preserve"> 1501-1506</w:t>
      </w:r>
    </w:p>
    <w:p w:rsidR="001B492A" w:rsidRPr="00F869FF" w:rsidRDefault="001B492A" w:rsidP="0069113F">
      <w:pPr>
        <w:rPr>
          <w:rFonts w:cstheme="minorHAnsi"/>
          <w:color w:val="000000" w:themeColor="text1"/>
        </w:rPr>
      </w:pPr>
    </w:p>
    <w:p w:rsidR="00E2688F" w:rsidRPr="00F869FF" w:rsidRDefault="0069113F" w:rsidP="004C596C">
      <w:pPr>
        <w:outlineLvl w:val="0"/>
        <w:rPr>
          <w:rFonts w:eastAsia="Times New Roman" w:cstheme="minorHAnsi"/>
          <w:color w:val="000000" w:themeColor="text1"/>
          <w:lang w:eastAsia="en-GB"/>
        </w:rPr>
      </w:pPr>
      <w:r w:rsidRPr="00F869FF">
        <w:rPr>
          <w:rFonts w:eastAsia="Times New Roman" w:cstheme="minorHAnsi"/>
          <w:color w:val="000000" w:themeColor="text1"/>
          <w:lang w:eastAsia="en-GB"/>
        </w:rPr>
        <w:t>Mill, J. S</w:t>
      </w:r>
      <w:r w:rsidR="00E2688F" w:rsidRPr="00F869FF">
        <w:rPr>
          <w:rFonts w:eastAsia="Times New Roman" w:cstheme="minorHAnsi"/>
          <w:color w:val="000000" w:themeColor="text1"/>
          <w:lang w:eastAsia="en-GB"/>
        </w:rPr>
        <w:t xml:space="preserve">. 1843. </w:t>
      </w:r>
      <w:r w:rsidR="00E2688F" w:rsidRPr="00F869FF">
        <w:rPr>
          <w:rFonts w:eastAsia="Times New Roman" w:cstheme="minorHAnsi"/>
          <w:i/>
          <w:color w:val="000000" w:themeColor="text1"/>
          <w:lang w:eastAsia="en-GB"/>
        </w:rPr>
        <w:t>A System of Logic, Ratiocinative and Inductive</w:t>
      </w:r>
      <w:r w:rsidR="00E2688F" w:rsidRPr="00F869FF">
        <w:rPr>
          <w:rFonts w:eastAsia="Times New Roman" w:cstheme="minorHAnsi"/>
          <w:color w:val="000000" w:themeColor="text1"/>
          <w:lang w:eastAsia="en-GB"/>
        </w:rPr>
        <w:t xml:space="preserve"> London: Parker</w:t>
      </w:r>
    </w:p>
    <w:p w:rsidR="0069113F" w:rsidRPr="00F869FF" w:rsidRDefault="0069113F" w:rsidP="0069113F">
      <w:pPr>
        <w:rPr>
          <w:rFonts w:eastAsia="Times New Roman" w:cstheme="minorHAnsi"/>
          <w:lang w:eastAsia="en-GB"/>
        </w:rPr>
      </w:pPr>
    </w:p>
    <w:p w:rsidR="0069113F" w:rsidRPr="00F869FF" w:rsidRDefault="0069113F" w:rsidP="0069113F">
      <w:pPr>
        <w:rPr>
          <w:rFonts w:eastAsia="Times New Roman" w:cstheme="minorHAnsi"/>
          <w:lang w:eastAsia="en-GB"/>
        </w:rPr>
      </w:pPr>
      <w:r w:rsidRPr="00F869FF">
        <w:rPr>
          <w:rFonts w:eastAsia="Times New Roman" w:cstheme="minorHAnsi"/>
          <w:lang w:eastAsia="en-GB"/>
        </w:rPr>
        <w:t xml:space="preserve">Millikan, R. 1998 “A Common Structure for Concepts of Individuals, Stuffs, and Real Kinds: More Mama, More Milk, and More Mouse” </w:t>
      </w:r>
      <w:r w:rsidRPr="00F04F6C">
        <w:rPr>
          <w:rFonts w:eastAsia="Times New Roman" w:cstheme="minorHAnsi"/>
          <w:i/>
          <w:lang w:eastAsia="en-GB"/>
        </w:rPr>
        <w:t>Behavioral and Brain Sciences</w:t>
      </w:r>
      <w:r w:rsidRPr="00F869FF">
        <w:rPr>
          <w:rFonts w:eastAsia="Times New Roman" w:cstheme="minorHAnsi"/>
          <w:lang w:eastAsia="en-GB"/>
        </w:rPr>
        <w:t xml:space="preserve"> 21 55–100</w:t>
      </w:r>
    </w:p>
    <w:p w:rsidR="0069113F" w:rsidRPr="00F869FF" w:rsidRDefault="0069113F" w:rsidP="0069113F">
      <w:pPr>
        <w:rPr>
          <w:rFonts w:eastAsia="Times New Roman" w:cstheme="minorHAnsi"/>
          <w:color w:val="000000" w:themeColor="text1"/>
          <w:lang w:eastAsia="en-GB"/>
        </w:rPr>
      </w:pPr>
    </w:p>
    <w:p w:rsidR="0069113F" w:rsidRPr="00F869FF" w:rsidRDefault="0069113F" w:rsidP="0069113F">
      <w:pPr>
        <w:shd w:val="clear" w:color="auto" w:fill="FFFFFF"/>
        <w:rPr>
          <w:rFonts w:eastAsia="Times New Roman" w:cstheme="minorHAnsi"/>
          <w:color w:val="1A1A1A"/>
          <w:lang w:eastAsia="en-GB"/>
        </w:rPr>
      </w:pPr>
      <w:r w:rsidRPr="00F869FF">
        <w:rPr>
          <w:rFonts w:eastAsia="Times New Roman" w:cstheme="minorHAnsi"/>
          <w:color w:val="1A1A1A"/>
          <w:lang w:eastAsia="en-GB"/>
        </w:rPr>
        <w:t xml:space="preserve">Millikan, R. </w:t>
      </w:r>
      <w:r w:rsidR="00042141" w:rsidRPr="00F869FF">
        <w:rPr>
          <w:rFonts w:eastAsia="Times New Roman" w:cstheme="minorHAnsi"/>
          <w:color w:val="1A1A1A"/>
          <w:lang w:eastAsia="en-GB"/>
        </w:rPr>
        <w:t xml:space="preserve">1999 “Historical Kinds and the </w:t>
      </w:r>
      <w:r w:rsidR="00F04F6C">
        <w:rPr>
          <w:rFonts w:eastAsia="Times New Roman" w:cstheme="minorHAnsi"/>
          <w:color w:val="1A1A1A"/>
          <w:lang w:eastAsia="en-GB"/>
        </w:rPr>
        <w:t>Special Sciences”</w:t>
      </w:r>
      <w:r w:rsidRPr="00F869FF">
        <w:rPr>
          <w:rFonts w:eastAsia="Times New Roman" w:cstheme="minorHAnsi"/>
          <w:color w:val="1A1A1A"/>
          <w:lang w:eastAsia="en-GB"/>
        </w:rPr>
        <w:t> </w:t>
      </w:r>
      <w:r w:rsidRPr="00F869FF">
        <w:rPr>
          <w:rFonts w:eastAsia="Times New Roman" w:cstheme="minorHAnsi"/>
          <w:i/>
          <w:iCs/>
          <w:color w:val="1A1A1A"/>
          <w:lang w:eastAsia="en-GB"/>
        </w:rPr>
        <w:t>Philosophical Studies</w:t>
      </w:r>
      <w:r w:rsidR="00EA3832" w:rsidRPr="00F869FF">
        <w:rPr>
          <w:rFonts w:eastAsia="Times New Roman" w:cstheme="minorHAnsi"/>
          <w:color w:val="1A1A1A"/>
          <w:lang w:eastAsia="en-GB"/>
        </w:rPr>
        <w:t>, 95: 45–65</w:t>
      </w:r>
    </w:p>
    <w:p w:rsidR="0069113F" w:rsidRPr="00F869FF" w:rsidRDefault="0069113F" w:rsidP="0069113F">
      <w:pPr>
        <w:rPr>
          <w:rFonts w:eastAsia="Times New Roman" w:cstheme="minorHAnsi"/>
          <w:color w:val="000000" w:themeColor="text1"/>
          <w:lang w:eastAsia="en-GB"/>
        </w:rPr>
      </w:pPr>
    </w:p>
    <w:p w:rsidR="007B5BF6" w:rsidRPr="00F869FF" w:rsidRDefault="0069113F" w:rsidP="004C596C">
      <w:pPr>
        <w:outlineLvl w:val="0"/>
        <w:rPr>
          <w:rFonts w:eastAsia="Times New Roman" w:cstheme="minorHAnsi"/>
          <w:color w:val="000000" w:themeColor="text1"/>
          <w:lang w:eastAsia="en-GB"/>
        </w:rPr>
      </w:pPr>
      <w:r w:rsidRPr="00F869FF">
        <w:rPr>
          <w:rFonts w:eastAsia="Times New Roman" w:cstheme="minorHAnsi"/>
          <w:color w:val="000000" w:themeColor="text1"/>
          <w:lang w:eastAsia="en-GB"/>
        </w:rPr>
        <w:t>Millikan, R. 2000</w:t>
      </w:r>
      <w:r w:rsidR="007B5BF6" w:rsidRPr="00F869FF">
        <w:rPr>
          <w:rFonts w:eastAsia="Times New Roman" w:cstheme="minorHAnsi"/>
          <w:color w:val="000000" w:themeColor="text1"/>
          <w:lang w:eastAsia="en-GB"/>
        </w:rPr>
        <w:t xml:space="preserve"> </w:t>
      </w:r>
      <w:r w:rsidR="007B5BF6" w:rsidRPr="00F869FF">
        <w:rPr>
          <w:rFonts w:eastAsia="Times New Roman" w:cstheme="minorHAnsi"/>
          <w:i/>
          <w:color w:val="000000" w:themeColor="text1"/>
          <w:lang w:eastAsia="en-GB"/>
        </w:rPr>
        <w:t>On Clear and Confused Ideas</w:t>
      </w:r>
      <w:r w:rsidR="007B5BF6" w:rsidRPr="00F869FF">
        <w:rPr>
          <w:rFonts w:eastAsia="Times New Roman" w:cstheme="minorHAnsi"/>
          <w:color w:val="000000" w:themeColor="text1"/>
          <w:lang w:eastAsia="en-GB"/>
        </w:rPr>
        <w:t xml:space="preserve"> Cambridge: Cambri</w:t>
      </w:r>
      <w:r w:rsidR="00EA3832" w:rsidRPr="00F869FF">
        <w:rPr>
          <w:rFonts w:eastAsia="Times New Roman" w:cstheme="minorHAnsi"/>
          <w:color w:val="000000" w:themeColor="text1"/>
          <w:lang w:eastAsia="en-GB"/>
        </w:rPr>
        <w:t>dge University Press</w:t>
      </w:r>
    </w:p>
    <w:p w:rsidR="00FA05D0" w:rsidRPr="00F869FF" w:rsidRDefault="00FA05D0" w:rsidP="0069113F">
      <w:pPr>
        <w:rPr>
          <w:rFonts w:eastAsia="Times New Roman" w:cstheme="minorHAnsi"/>
          <w:color w:val="000000" w:themeColor="text1"/>
          <w:shd w:val="clear" w:color="auto" w:fill="FFFFFF"/>
          <w:lang w:eastAsia="en-GB"/>
        </w:rPr>
      </w:pPr>
    </w:p>
    <w:p w:rsidR="00B40219" w:rsidRPr="00F869FF" w:rsidRDefault="00B40219" w:rsidP="0069113F">
      <w:pPr>
        <w:rPr>
          <w:rFonts w:eastAsia="Times New Roman" w:cstheme="minorHAnsi"/>
          <w:color w:val="000000" w:themeColor="text1"/>
          <w:shd w:val="clear" w:color="auto" w:fill="FFFFFF"/>
          <w:lang w:eastAsia="en-GB"/>
        </w:rPr>
      </w:pPr>
      <w:r w:rsidRPr="00F869FF">
        <w:rPr>
          <w:rFonts w:eastAsia="Times New Roman" w:cstheme="minorHAnsi"/>
          <w:color w:val="000000" w:themeColor="text1"/>
          <w:shd w:val="clear" w:color="auto" w:fill="FFFFFF"/>
          <w:lang w:eastAsia="en-GB"/>
        </w:rPr>
        <w:t xml:space="preserve">Millikan, R. 2017 </w:t>
      </w:r>
      <w:r w:rsidRPr="00F869FF">
        <w:rPr>
          <w:rFonts w:eastAsia="Times New Roman" w:cstheme="minorHAnsi"/>
          <w:i/>
          <w:color w:val="000000" w:themeColor="text1"/>
          <w:shd w:val="clear" w:color="auto" w:fill="FFFFFF"/>
          <w:lang w:eastAsia="en-GB"/>
        </w:rPr>
        <w:t>Beyond Concepts</w:t>
      </w:r>
      <w:r w:rsidRPr="00F869FF">
        <w:rPr>
          <w:rFonts w:eastAsia="Times New Roman" w:cstheme="minorHAnsi"/>
          <w:color w:val="000000" w:themeColor="text1"/>
          <w:shd w:val="clear" w:color="auto" w:fill="FFFFFF"/>
          <w:lang w:eastAsia="en-GB"/>
        </w:rPr>
        <w:t xml:space="preserve"> Oxford: Oxford University Press</w:t>
      </w:r>
    </w:p>
    <w:p w:rsidR="00B40219" w:rsidRPr="00F869FF" w:rsidRDefault="00B40219" w:rsidP="0069113F">
      <w:pPr>
        <w:rPr>
          <w:rFonts w:eastAsia="Times New Roman" w:cstheme="minorHAnsi"/>
          <w:color w:val="000000" w:themeColor="text1"/>
          <w:shd w:val="clear" w:color="auto" w:fill="FFFFFF"/>
          <w:lang w:eastAsia="en-GB"/>
        </w:rPr>
      </w:pPr>
    </w:p>
    <w:p w:rsidR="00FA05D0" w:rsidRPr="00F869FF" w:rsidRDefault="00FA05D0" w:rsidP="0069113F">
      <w:pPr>
        <w:rPr>
          <w:rFonts w:eastAsia="Times New Roman" w:cstheme="minorHAnsi"/>
          <w:shd w:val="clear" w:color="auto" w:fill="FFFFFF"/>
          <w:lang w:eastAsia="en-GB"/>
        </w:rPr>
      </w:pPr>
      <w:r w:rsidRPr="00F869FF">
        <w:rPr>
          <w:rFonts w:eastAsia="Times New Roman" w:cstheme="minorHAnsi"/>
          <w:shd w:val="clear" w:color="auto" w:fill="FFFFFF"/>
          <w:lang w:eastAsia="en-GB"/>
        </w:rPr>
        <w:t>Needham</w:t>
      </w:r>
      <w:r w:rsidR="0069113F" w:rsidRPr="00F869FF">
        <w:rPr>
          <w:rFonts w:eastAsia="Times New Roman" w:cstheme="minorHAnsi"/>
          <w:shd w:val="clear" w:color="auto" w:fill="FFFFFF"/>
          <w:lang w:eastAsia="en-GB"/>
        </w:rPr>
        <w:t>, P. </w:t>
      </w:r>
      <w:r w:rsidR="0069113F" w:rsidRPr="00F869FF">
        <w:rPr>
          <w:rFonts w:eastAsia="Times New Roman" w:cstheme="minorHAnsi"/>
          <w:bCs/>
          <w:shd w:val="clear" w:color="auto" w:fill="FFFFFF"/>
          <w:lang w:eastAsia="en-GB"/>
        </w:rPr>
        <w:t xml:space="preserve">“Is Water a Mixure? Bridging the Distinction Between Physical and Chemical Properties” </w:t>
      </w:r>
      <w:r w:rsidRPr="00F869FF">
        <w:rPr>
          <w:rFonts w:eastAsia="Times New Roman" w:cstheme="minorHAnsi"/>
          <w:shd w:val="clear" w:color="auto" w:fill="FFFFFF"/>
          <w:lang w:eastAsia="en-GB"/>
        </w:rPr>
        <w:t>2008 </w:t>
      </w:r>
      <w:r w:rsidRPr="00F869FF">
        <w:rPr>
          <w:rFonts w:eastAsia="Times New Roman" w:cstheme="minorHAnsi"/>
          <w:i/>
          <w:iCs/>
          <w:shd w:val="clear" w:color="auto" w:fill="FFFFFF"/>
          <w:lang w:eastAsia="en-GB"/>
        </w:rPr>
        <w:t>Studies in History and Philosophy of Science Part A</w:t>
      </w:r>
      <w:r w:rsidR="00F04F6C">
        <w:rPr>
          <w:rFonts w:eastAsia="Times New Roman" w:cstheme="minorHAnsi"/>
          <w:shd w:val="clear" w:color="auto" w:fill="FFFFFF"/>
          <w:lang w:eastAsia="en-GB"/>
        </w:rPr>
        <w:t> 39</w:t>
      </w:r>
      <w:r w:rsidR="0069113F" w:rsidRPr="00F869FF">
        <w:rPr>
          <w:rFonts w:eastAsia="Times New Roman" w:cstheme="minorHAnsi"/>
          <w:shd w:val="clear" w:color="auto" w:fill="FFFFFF"/>
          <w:lang w:eastAsia="en-GB"/>
        </w:rPr>
        <w:t xml:space="preserve"> </w:t>
      </w:r>
      <w:r w:rsidRPr="00F869FF">
        <w:rPr>
          <w:rFonts w:eastAsia="Times New Roman" w:cstheme="minorHAnsi"/>
          <w:shd w:val="clear" w:color="auto" w:fill="FFFFFF"/>
          <w:lang w:eastAsia="en-GB"/>
        </w:rPr>
        <w:t>66-77</w:t>
      </w:r>
    </w:p>
    <w:p w:rsidR="00E70F28" w:rsidRPr="00F869FF" w:rsidRDefault="00E70F28" w:rsidP="0069113F">
      <w:pPr>
        <w:rPr>
          <w:rFonts w:eastAsia="Times New Roman" w:cstheme="minorHAnsi"/>
          <w:shd w:val="clear" w:color="auto" w:fill="FFFFFF"/>
          <w:lang w:eastAsia="en-GB"/>
        </w:rPr>
      </w:pPr>
    </w:p>
    <w:p w:rsidR="00AD6247" w:rsidRPr="00F869FF" w:rsidRDefault="00AD6247" w:rsidP="0069113F">
      <w:pPr>
        <w:rPr>
          <w:rFonts w:cs="Arial"/>
          <w:color w:val="222222"/>
          <w:shd w:val="clear" w:color="auto" w:fill="FFFFFF"/>
        </w:rPr>
      </w:pPr>
      <w:r w:rsidRPr="00F869FF">
        <w:rPr>
          <w:rFonts w:cs="Arial"/>
          <w:color w:val="222222"/>
          <w:shd w:val="clear" w:color="auto" w:fill="FFFFFF"/>
        </w:rPr>
        <w:t>Rieppel, O. 2010. New essentialism in biology. </w:t>
      </w:r>
      <w:r w:rsidRPr="00F869FF">
        <w:rPr>
          <w:rFonts w:cs="Arial"/>
          <w:i/>
          <w:iCs/>
          <w:color w:val="222222"/>
          <w:shd w:val="clear" w:color="auto" w:fill="FFFFFF"/>
        </w:rPr>
        <w:t>Philosophy of Science</w:t>
      </w:r>
      <w:r w:rsidRPr="00F869FF">
        <w:rPr>
          <w:rFonts w:cs="Arial"/>
          <w:color w:val="222222"/>
          <w:shd w:val="clear" w:color="auto" w:fill="FFFFFF"/>
        </w:rPr>
        <w:t>, </w:t>
      </w:r>
      <w:r w:rsidRPr="00F869FF">
        <w:rPr>
          <w:rFonts w:cs="Arial"/>
          <w:i/>
          <w:iCs/>
          <w:color w:val="222222"/>
          <w:shd w:val="clear" w:color="auto" w:fill="FFFFFF"/>
        </w:rPr>
        <w:t>77</w:t>
      </w:r>
      <w:r w:rsidRPr="00F869FF">
        <w:rPr>
          <w:rFonts w:cs="Arial"/>
          <w:color w:val="222222"/>
          <w:shd w:val="clear" w:color="auto" w:fill="FFFFFF"/>
        </w:rPr>
        <w:t xml:space="preserve"> 662-673.</w:t>
      </w:r>
    </w:p>
    <w:p w:rsidR="00AD6247" w:rsidRPr="00F869FF" w:rsidRDefault="00AD6247" w:rsidP="0069113F">
      <w:pPr>
        <w:rPr>
          <w:rFonts w:ascii="Arial" w:hAnsi="Arial" w:cs="Arial"/>
          <w:color w:val="222222"/>
          <w:sz w:val="20"/>
          <w:szCs w:val="20"/>
          <w:shd w:val="clear" w:color="auto" w:fill="FFFFFF"/>
        </w:rPr>
      </w:pPr>
    </w:p>
    <w:p w:rsidR="00E70F28" w:rsidRPr="00E70F28" w:rsidRDefault="00E70F28" w:rsidP="0069113F">
      <w:pPr>
        <w:rPr>
          <w:rFonts w:eastAsia="Times New Roman" w:cstheme="minorHAnsi"/>
          <w:shd w:val="clear" w:color="auto" w:fill="FFFFFF"/>
          <w:lang w:eastAsia="en-GB"/>
        </w:rPr>
      </w:pPr>
      <w:r w:rsidRPr="00F869FF">
        <w:rPr>
          <w:rFonts w:cstheme="minorHAnsi"/>
        </w:rPr>
        <w:t xml:space="preserve">Rayo, A. 2013 </w:t>
      </w:r>
      <w:r w:rsidRPr="00F869FF">
        <w:rPr>
          <w:rFonts w:cstheme="minorHAnsi"/>
          <w:i/>
        </w:rPr>
        <w:t>The Construction of Logical Space</w:t>
      </w:r>
      <w:r w:rsidRPr="00F869FF">
        <w:rPr>
          <w:rFonts w:cstheme="minorHAnsi"/>
        </w:rPr>
        <w:t xml:space="preserve"> Oxford: Oxford University Press</w:t>
      </w:r>
    </w:p>
    <w:p w:rsidR="00FA2557" w:rsidRPr="00E70F28" w:rsidRDefault="00FA2557" w:rsidP="00FA2557">
      <w:pPr>
        <w:rPr>
          <w:rFonts w:eastAsia="Times New Roman" w:cstheme="minorHAnsi"/>
          <w:shd w:val="clear" w:color="auto" w:fill="FFFFFF"/>
          <w:lang w:eastAsia="en-GB"/>
        </w:rPr>
      </w:pPr>
    </w:p>
    <w:sectPr w:rsidR="00FA2557" w:rsidRPr="00E70F28" w:rsidSect="008B0470">
      <w:headerReference w:type="even" r:id="rId10"/>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EDE" w:rsidRDefault="00F37EDE" w:rsidP="00FC0F67">
      <w:r>
        <w:separator/>
      </w:r>
    </w:p>
  </w:endnote>
  <w:endnote w:type="continuationSeparator" w:id="0">
    <w:p w:rsidR="00F37EDE" w:rsidRDefault="00F37EDE" w:rsidP="00FC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EDE" w:rsidRDefault="00F37EDE" w:rsidP="00FC0F67">
      <w:r>
        <w:separator/>
      </w:r>
    </w:p>
  </w:footnote>
  <w:footnote w:type="continuationSeparator" w:id="0">
    <w:p w:rsidR="00F37EDE" w:rsidRDefault="00F37EDE" w:rsidP="00FC0F67">
      <w:r>
        <w:continuationSeparator/>
      </w:r>
    </w:p>
  </w:footnote>
  <w:footnote w:id="1">
    <w:p w:rsidR="00291A4D" w:rsidRPr="00266E2D" w:rsidRDefault="00291A4D" w:rsidP="00577A35">
      <w:pPr>
        <w:rPr>
          <w:color w:val="000000"/>
          <w:sz w:val="20"/>
          <w:szCs w:val="20"/>
        </w:rPr>
      </w:pPr>
      <w:r w:rsidRPr="00266E2D">
        <w:rPr>
          <w:rStyle w:val="FootnoteReference"/>
          <w:sz w:val="20"/>
          <w:szCs w:val="20"/>
        </w:rPr>
        <w:footnoteRef/>
      </w:r>
      <w:r w:rsidRPr="00266E2D">
        <w:rPr>
          <w:sz w:val="20"/>
          <w:szCs w:val="20"/>
        </w:rPr>
        <w:t xml:space="preserve"> As J S Mill put it “T</w:t>
      </w:r>
      <w:r w:rsidRPr="00266E2D">
        <w:rPr>
          <w:color w:val="000000"/>
          <w:sz w:val="20"/>
          <w:szCs w:val="20"/>
        </w:rPr>
        <w:t>he class horse is a Kind, because the things which agree in possessing the characters by which we recognise a horse, agree in a great number of properties, as we know, and, it cannot be doubted, in a great many more than we know” 1843, 703-4.</w:t>
      </w:r>
    </w:p>
  </w:footnote>
  <w:footnote w:id="2">
    <w:p w:rsidR="00291A4D" w:rsidRPr="00266E2D" w:rsidRDefault="00291A4D" w:rsidP="00577A35">
      <w:pPr>
        <w:pStyle w:val="FootnoteText"/>
      </w:pPr>
      <w:r w:rsidRPr="00266E2D">
        <w:rPr>
          <w:rStyle w:val="FootnoteReference"/>
        </w:rPr>
        <w:footnoteRef/>
      </w:r>
      <w:r w:rsidRPr="00266E2D">
        <w:t xml:space="preserve"> Our requirement f</w:t>
      </w:r>
      <w:r w:rsidR="00335CBC">
        <w:t>or informativ</w:t>
      </w:r>
      <w:r w:rsidR="00D326C8">
        <w:t>eness is that K should not logically entail</w:t>
      </w:r>
      <w:r w:rsidRPr="00266E2D">
        <w:rPr>
          <w:color w:val="000000"/>
        </w:rPr>
        <w:t xml:space="preserve"> G. Some Kinds are thinner than other</w:t>
      </w:r>
      <w:r w:rsidR="00D326C8">
        <w:rPr>
          <w:color w:val="000000"/>
        </w:rPr>
        <w:t>s</w:t>
      </w:r>
      <w:r w:rsidRPr="00266E2D">
        <w:rPr>
          <w:color w:val="000000"/>
        </w:rPr>
        <w:t xml:space="preserve">, in supporting fewer generalizations. But any Kind supporting a plurality of generalizations is worthy of note. In footnote 11 below we shall distinguish between genuine Kinds and </w:t>
      </w:r>
      <w:r w:rsidRPr="00266E2D">
        <w:rPr>
          <w:i/>
          <w:color w:val="000000"/>
        </w:rPr>
        <w:t xml:space="preserve">accidental </w:t>
      </w:r>
      <w:r w:rsidRPr="00266E2D">
        <w:rPr>
          <w:color w:val="000000"/>
        </w:rPr>
        <w:t>Kinds, like jade. The generalizations associated with many Kinds, especially biological taxa and social categories, admit of exceptions. Nothing in what follows will hinge on this, though we shall re</w:t>
      </w:r>
      <w:r w:rsidR="00042141" w:rsidRPr="00266E2D">
        <w:rPr>
          <w:color w:val="000000"/>
        </w:rPr>
        <w:t>turn to the point in footnote 23</w:t>
      </w:r>
      <w:r w:rsidRPr="00266E2D">
        <w:rPr>
          <w:color w:val="000000"/>
        </w:rPr>
        <w:t xml:space="preserve">. </w:t>
      </w:r>
    </w:p>
  </w:footnote>
  <w:footnote w:id="3">
    <w:p w:rsidR="00291A4D" w:rsidRPr="00266E2D" w:rsidRDefault="00291A4D" w:rsidP="00577A35">
      <w:pPr>
        <w:pStyle w:val="FootnoteText"/>
      </w:pPr>
      <w:r w:rsidRPr="00266E2D">
        <w:rPr>
          <w:rStyle w:val="FootnoteReference"/>
        </w:rPr>
        <w:footnoteRef/>
      </w:r>
      <w:r w:rsidRPr="00266E2D">
        <w:t xml:space="preserve"> </w:t>
      </w:r>
      <w:r w:rsidRPr="00266E2D">
        <w:rPr>
          <w:color w:val="000000"/>
        </w:rPr>
        <w:t xml:space="preserve"> Millikan 2000</w:t>
      </w:r>
      <w:r w:rsidR="003B1569" w:rsidRPr="00266E2D">
        <w:rPr>
          <w:color w:val="000000"/>
        </w:rPr>
        <w:t>:</w:t>
      </w:r>
      <w:r w:rsidRPr="00266E2D">
        <w:t xml:space="preserve"> ch</w:t>
      </w:r>
      <w:r w:rsidR="003B1569" w:rsidRPr="00266E2D">
        <w:t>.</w:t>
      </w:r>
      <w:r w:rsidRPr="00266E2D">
        <w:t xml:space="preserve"> 1.8.</w:t>
      </w:r>
    </w:p>
  </w:footnote>
  <w:footnote w:id="4">
    <w:p w:rsidR="00291A4D" w:rsidRPr="00266E2D" w:rsidRDefault="00291A4D" w:rsidP="00577A35">
      <w:pPr>
        <w:pStyle w:val="FootnoteText"/>
      </w:pPr>
      <w:r w:rsidRPr="00266E2D">
        <w:rPr>
          <w:rStyle w:val="FootnoteReference"/>
        </w:rPr>
        <w:footnoteRef/>
      </w:r>
      <w:r w:rsidRPr="00266E2D">
        <w:t xml:space="preserve"> Of course, our interests will determine </w:t>
      </w:r>
      <w:r w:rsidRPr="00266E2D">
        <w:rPr>
          <w:i/>
        </w:rPr>
        <w:t>which</w:t>
      </w:r>
      <w:r w:rsidRPr="00266E2D">
        <w:t xml:space="preserve"> Kinds we attend to, and indeed might often direct our attention to categories that are not Kinds at all (cf</w:t>
      </w:r>
      <w:r w:rsidR="00A14C60" w:rsidRPr="00266E2D">
        <w:t>.</w:t>
      </w:r>
      <w:r w:rsidRPr="00266E2D">
        <w:t xml:space="preserve"> Dupre 1993).</w:t>
      </w:r>
    </w:p>
  </w:footnote>
  <w:footnote w:id="5">
    <w:p w:rsidR="00291A4D" w:rsidRPr="00266E2D" w:rsidRDefault="00291A4D" w:rsidP="00577A35">
      <w:pPr>
        <w:pStyle w:val="FootnoteText"/>
      </w:pPr>
      <w:r w:rsidRPr="00266E2D">
        <w:rPr>
          <w:rStyle w:val="FootnoteReference"/>
        </w:rPr>
        <w:footnoteRef/>
      </w:r>
      <w:r w:rsidRPr="00266E2D">
        <w:t xml:space="preserve"> Exceptions are the social Kinds that we shall touch on briefly below. These do of course depend on people, and moreover, in the special case of Ian Hacking’s “looping kinds”, on people’s knowledge of them (Hacking 1995).</w:t>
      </w:r>
    </w:p>
  </w:footnote>
  <w:footnote w:id="6">
    <w:p w:rsidR="00291A4D" w:rsidRPr="00266E2D" w:rsidRDefault="00291A4D" w:rsidP="00577A35">
      <w:pPr>
        <w:pStyle w:val="FootnoteText"/>
      </w:pPr>
      <w:r w:rsidRPr="00266E2D">
        <w:rPr>
          <w:rStyle w:val="FootnoteReference"/>
        </w:rPr>
        <w:footnoteRef/>
      </w:r>
      <w:r w:rsidRPr="00266E2D">
        <w:t xml:space="preserve"> Some complications: it is the molecular </w:t>
      </w:r>
      <w:r w:rsidRPr="00266E2D">
        <w:rPr>
          <w:i/>
        </w:rPr>
        <w:t>structure</w:t>
      </w:r>
      <w:r w:rsidRPr="00266E2D">
        <w:t>, not chemical formula, that explains the properties of chemical compounds (isomers can be very different</w:t>
      </w:r>
      <w:r w:rsidR="00042141" w:rsidRPr="00266E2D">
        <w:t xml:space="preserve"> from each other</w:t>
      </w:r>
      <w:r w:rsidRPr="00266E2D">
        <w:t xml:space="preserve">); isotopy makes a difference to some (but not all) of the properties of elements and compounds; some chemical mixtures are Kinds in their own right. A rich literature explores the complexity of chemical and other natural Kinds (inter alia Hendry 2008, Needham 2008, Khalidi 2013, </w:t>
      </w:r>
      <w:r w:rsidRPr="00266E2D">
        <w:rPr>
          <w:rFonts w:cstheme="minorHAnsi"/>
          <w:color w:val="2A2A2A"/>
          <w:shd w:val="clear" w:color="auto" w:fill="FFFFFF"/>
        </w:rPr>
        <w:t>Häggqvist and Wikforss forthcoming</w:t>
      </w:r>
      <w:r w:rsidRPr="00266E2D">
        <w:t xml:space="preserve">). We take this literature to show that there are more Kinds than you might initially </w:t>
      </w:r>
      <w:r w:rsidR="00042141" w:rsidRPr="00266E2D">
        <w:t>suppose, often nested within each</w:t>
      </w:r>
      <w:r w:rsidRPr="00266E2D">
        <w:t xml:space="preserve"> other, each with their own super-explainers for their shared properties. </w:t>
      </w:r>
    </w:p>
  </w:footnote>
  <w:footnote w:id="7">
    <w:p w:rsidR="00291A4D" w:rsidRPr="00266E2D" w:rsidRDefault="00291A4D" w:rsidP="00577A35">
      <w:pPr>
        <w:pStyle w:val="FootnoteText"/>
      </w:pPr>
      <w:r w:rsidRPr="00266E2D">
        <w:rPr>
          <w:rStyle w:val="FootnoteReference"/>
        </w:rPr>
        <w:footnoteRef/>
      </w:r>
      <w:r w:rsidRPr="00266E2D">
        <w:t xml:space="preserve"> Some doubt that the Principle of the Common Cause can be defended in any general form (Arntzenius 2010). We disagree, but need not pursue the issue here. The more important point is that Kinds typically have super-explanatory cores, not whether this has a principled basis.  </w:t>
      </w:r>
    </w:p>
  </w:footnote>
  <w:footnote w:id="8">
    <w:p w:rsidR="00291A4D" w:rsidRPr="00266E2D" w:rsidRDefault="00291A4D" w:rsidP="00577A35">
      <w:pPr>
        <w:pStyle w:val="FootnoteText"/>
      </w:pPr>
      <w:r w:rsidRPr="00266E2D">
        <w:rPr>
          <w:rStyle w:val="FootnoteReference"/>
        </w:rPr>
        <w:footnoteRef/>
      </w:r>
      <w:r w:rsidRPr="00266E2D">
        <w:t xml:space="preserve"> Thus biologists typically attach more weight to </w:t>
      </w:r>
      <w:r w:rsidRPr="00266E2D">
        <w:rPr>
          <w:i/>
        </w:rPr>
        <w:t>homologies</w:t>
      </w:r>
      <w:r w:rsidRPr="00266E2D">
        <w:t xml:space="preserve"> between traits with a common ancestry than to </w:t>
      </w:r>
      <w:r w:rsidRPr="00266E2D">
        <w:rPr>
          <w:i/>
        </w:rPr>
        <w:t>analogies</w:t>
      </w:r>
      <w:r w:rsidRPr="00266E2D">
        <w:t xml:space="preserve"> resulting from common evolutionary pressures (cf</w:t>
      </w:r>
      <w:r w:rsidR="004740E2" w:rsidRPr="00266E2D">
        <w:t>.</w:t>
      </w:r>
      <w:r w:rsidRPr="00266E2D">
        <w:t xml:space="preserve"> Brigandt and Griffiths 2007). See also Godman 2015.</w:t>
      </w:r>
    </w:p>
  </w:footnote>
  <w:footnote w:id="9">
    <w:p w:rsidR="00291A4D" w:rsidRPr="00266E2D" w:rsidRDefault="00291A4D" w:rsidP="00577A35">
      <w:pPr>
        <w:pStyle w:val="FootnoteText"/>
      </w:pPr>
      <w:r w:rsidRPr="00266E2D">
        <w:rPr>
          <w:rStyle w:val="FootnoteReference"/>
        </w:rPr>
        <w:footnoteRef/>
      </w:r>
      <w:r w:rsidRPr="00266E2D">
        <w:t xml:space="preserve"> Perhaps artefacts (like </w:t>
      </w:r>
      <w:r w:rsidRPr="00266E2D">
        <w:rPr>
          <w:i/>
        </w:rPr>
        <w:t>cars</w:t>
      </w:r>
      <w:r w:rsidRPr="00266E2D">
        <w:t xml:space="preserve">, as opposed to makes and models like </w:t>
      </w:r>
      <w:r w:rsidRPr="00266E2D">
        <w:rPr>
          <w:i/>
        </w:rPr>
        <w:t xml:space="preserve">Vauxhall </w:t>
      </w:r>
      <w:r w:rsidRPr="00266E2D">
        <w:t xml:space="preserve">and </w:t>
      </w:r>
      <w:r w:rsidRPr="00266E2D">
        <w:rPr>
          <w:i/>
        </w:rPr>
        <w:t>Zafira</w:t>
      </w:r>
      <w:r w:rsidRPr="00266E2D">
        <w:t xml:space="preserve">) also form Kinds, with their common features stemming from the shared intentions of their makers. </w:t>
      </w:r>
    </w:p>
  </w:footnote>
  <w:footnote w:id="10">
    <w:p w:rsidR="00291A4D" w:rsidRPr="00266E2D" w:rsidRDefault="00291A4D" w:rsidP="00577A35">
      <w:pPr>
        <w:pStyle w:val="FootnoteText"/>
      </w:pPr>
      <w:r w:rsidRPr="00266E2D">
        <w:rPr>
          <w:rStyle w:val="FootnoteReference"/>
        </w:rPr>
        <w:footnoteRef/>
      </w:r>
      <w:r w:rsidRPr="00266E2D">
        <w:t xml:space="preserve"> Cf</w:t>
      </w:r>
      <w:r w:rsidR="004740E2" w:rsidRPr="00266E2D">
        <w:t>.</w:t>
      </w:r>
      <w:r w:rsidRPr="00266E2D">
        <w:t xml:space="preserve"> Millikan 2017</w:t>
      </w:r>
      <w:r w:rsidR="004740E2" w:rsidRPr="00266E2D">
        <w:t>:</w:t>
      </w:r>
      <w:r w:rsidRPr="00266E2D">
        <w:t xml:space="preserve"> ch</w:t>
      </w:r>
      <w:r w:rsidR="004740E2" w:rsidRPr="00266E2D">
        <w:t>.</w:t>
      </w:r>
      <w:r w:rsidRPr="00266E2D">
        <w:t xml:space="preserve"> 1</w:t>
      </w:r>
      <w:r w:rsidR="002650A7" w:rsidRPr="00266E2D">
        <w:t>.</w:t>
      </w:r>
      <w:r w:rsidRPr="00266E2D">
        <w:t xml:space="preserve"> Richard Boyd (1991</w:t>
      </w:r>
      <w:r w:rsidR="002650A7" w:rsidRPr="00266E2D">
        <w:t>,</w:t>
      </w:r>
      <w:r w:rsidRPr="00266E2D">
        <w:t xml:space="preserve"> 1999) has argued that Kinds are “homeostatic property clusters”. While we certainly agree that properties cluster in Kinds, homeostasis matters to at most a few Kinds. We feel that Boyd’s analysis has obscured the importance of super-explanatory properties. </w:t>
      </w:r>
    </w:p>
  </w:footnote>
  <w:footnote w:id="11">
    <w:p w:rsidR="00291A4D" w:rsidRPr="00266E2D" w:rsidRDefault="00291A4D">
      <w:pPr>
        <w:pStyle w:val="FootnoteText"/>
      </w:pPr>
      <w:r w:rsidRPr="00266E2D">
        <w:rPr>
          <w:rStyle w:val="FootnoteReference"/>
        </w:rPr>
        <w:footnoteRef/>
      </w:r>
      <w:r w:rsidRPr="00266E2D">
        <w:t xml:space="preserve"> Some categories technically fit our definition of Kinds, in supporting a plurality of generalizations, even though there is </w:t>
      </w:r>
      <w:r w:rsidRPr="00266E2D">
        <w:rPr>
          <w:i/>
        </w:rPr>
        <w:t>no</w:t>
      </w:r>
      <w:r w:rsidRPr="00266E2D">
        <w:t xml:space="preserve"> unified explanation for the correlations involved, not even in terms of reciprocal causation. For example, jadeite and nephrite are traditionally lumped together as </w:t>
      </w:r>
      <w:r w:rsidRPr="00266E2D">
        <w:rPr>
          <w:i/>
        </w:rPr>
        <w:t>jade</w:t>
      </w:r>
      <w:r w:rsidRPr="00266E2D">
        <w:t>, on account of their similar colour, hardness and density, even though they are two quite different minerals. Cf</w:t>
      </w:r>
      <w:r w:rsidR="00266E2D">
        <w:t>.</w:t>
      </w:r>
      <w:r w:rsidRPr="00266E2D">
        <w:t xml:space="preserve"> Bird 2010. Let us say that a Kind is </w:t>
      </w:r>
      <w:r w:rsidRPr="00266E2D">
        <w:rPr>
          <w:i/>
        </w:rPr>
        <w:t>genuine</w:t>
      </w:r>
      <w:r w:rsidRPr="00266E2D">
        <w:t xml:space="preserve"> if its correlations have a unified causal explanation, and </w:t>
      </w:r>
      <w:r w:rsidRPr="00266E2D">
        <w:rPr>
          <w:i/>
        </w:rPr>
        <w:t xml:space="preserve">accidental </w:t>
      </w:r>
      <w:r w:rsidRPr="00266E2D">
        <w:t xml:space="preserve">when it results from two or more genuine Kinds fortuitously coinciding in some of their properties. Accidental Kinds are by their nature rare; we shall put them to one side in what follows. To summarize our taxonomy, then: any category supporting a plurality of generalizations is a </w:t>
      </w:r>
      <w:r w:rsidRPr="00266E2D">
        <w:rPr>
          <w:i/>
        </w:rPr>
        <w:t>Kind</w:t>
      </w:r>
      <w:r w:rsidRPr="00266E2D">
        <w:t xml:space="preserve">; only those with a unified causal explanation are </w:t>
      </w:r>
      <w:r w:rsidRPr="00266E2D">
        <w:rPr>
          <w:i/>
        </w:rPr>
        <w:t>genuine</w:t>
      </w:r>
      <w:r w:rsidRPr="00266E2D">
        <w:t xml:space="preserve">; for most but not necessarily all genuine Kinds, that explanation involves a </w:t>
      </w:r>
      <w:r w:rsidRPr="00266E2D">
        <w:rPr>
          <w:i/>
        </w:rPr>
        <w:t>super-explanatory</w:t>
      </w:r>
      <w:r w:rsidRPr="00266E2D">
        <w:t xml:space="preserve"> common cause.</w:t>
      </w:r>
    </w:p>
  </w:footnote>
  <w:footnote w:id="12">
    <w:p w:rsidR="00291A4D" w:rsidRPr="00266E2D" w:rsidRDefault="00291A4D">
      <w:pPr>
        <w:pStyle w:val="FootnoteText"/>
      </w:pPr>
      <w:r w:rsidRPr="00266E2D">
        <w:rPr>
          <w:rStyle w:val="FootnoteReference"/>
        </w:rPr>
        <w:footnoteRef/>
      </w:r>
      <w:r w:rsidRPr="00266E2D">
        <w:t xml:space="preserve"> We would like to thank Nicholas Shea for this objection.</w:t>
      </w:r>
    </w:p>
  </w:footnote>
  <w:footnote w:id="13">
    <w:p w:rsidR="00291A4D" w:rsidRPr="00266E2D" w:rsidRDefault="00291A4D" w:rsidP="00577A35">
      <w:pPr>
        <w:pStyle w:val="FootnoteText"/>
      </w:pPr>
      <w:r w:rsidRPr="00266E2D">
        <w:rPr>
          <w:rStyle w:val="FootnoteReference"/>
        </w:rPr>
        <w:footnoteRef/>
      </w:r>
      <w:r w:rsidRPr="00266E2D">
        <w:t xml:space="preserve"> It might seem that this argument assumes a strong version of “bean-bag” genetics according to which genomes are composed of separate “genes” each of which independently determines some phenotype, when in truth different parts of genomes combine in complex ways in producing any given phenotype. Our argument only requires, however, that genomes display some level of modularity, and this much is widely agreed to be a prerequisite of evolution by natural selection. </w:t>
      </w:r>
    </w:p>
  </w:footnote>
  <w:footnote w:id="14">
    <w:p w:rsidR="00291A4D" w:rsidRPr="00266E2D" w:rsidRDefault="00291A4D" w:rsidP="00577A35">
      <w:pPr>
        <w:pStyle w:val="FootnoteText"/>
      </w:pPr>
      <w:r w:rsidRPr="00266E2D">
        <w:rPr>
          <w:rStyle w:val="FootnoteReference"/>
        </w:rPr>
        <w:footnoteRef/>
      </w:r>
      <w:r w:rsidRPr="00266E2D">
        <w:t xml:space="preserve"> The trouble with taxon genomes as super-explainers is not that they are </w:t>
      </w:r>
      <w:r w:rsidRPr="00266E2D">
        <w:rPr>
          <w:i/>
        </w:rPr>
        <w:t>conjunctions</w:t>
      </w:r>
      <w:r w:rsidRPr="00266E2D">
        <w:t xml:space="preserve"> of properties. Plenty of legitimate super-explainers, like molecular structures say, can be analysed as conjunctions of properties. Rather the objection is that the conjunction of properties in a genome do not </w:t>
      </w:r>
      <w:r w:rsidRPr="00266E2D">
        <w:rPr>
          <w:i/>
        </w:rPr>
        <w:t>all</w:t>
      </w:r>
      <w:r w:rsidRPr="00266E2D">
        <w:t xml:space="preserve"> play a part in explaining </w:t>
      </w:r>
      <w:r w:rsidRPr="00266E2D">
        <w:rPr>
          <w:i/>
        </w:rPr>
        <w:t>each</w:t>
      </w:r>
      <w:r w:rsidRPr="00266E2D">
        <w:t xml:space="preserve"> of the taxon’s characteristics Gs, and so fails to identify the source of their correlation. We would like to thank Julien Dutant for pressing us on this issue.</w:t>
      </w:r>
    </w:p>
  </w:footnote>
  <w:footnote w:id="15">
    <w:p w:rsidR="00291A4D" w:rsidRPr="00266E2D" w:rsidRDefault="00291A4D" w:rsidP="00577A35">
      <w:pPr>
        <w:pStyle w:val="FootnoteText"/>
      </w:pPr>
      <w:r w:rsidRPr="00266E2D">
        <w:rPr>
          <w:rStyle w:val="FootnoteReference"/>
        </w:rPr>
        <w:footnoteRef/>
      </w:r>
      <w:r w:rsidRPr="00266E2D">
        <w:t xml:space="preserve"> In sexual taxa, offspring are only partial copies of their parents, due to sexual dimorphism and the sexual mixing of traits. We shall take these complications as read when we refer to the members of a sexually reproducing taxon as being “copied” from a common source. With clones like Dolly the sheep, on the other hand, we do have full copies of parents. Sometimes people wonder whether such clones properly belong to the relevant biological species. That depends on exactly what hangs on “species membership”, but we would certain count clones as belonging to the same Historical Kinds as the parents they are copied from.</w:t>
      </w:r>
    </w:p>
  </w:footnote>
  <w:footnote w:id="16">
    <w:p w:rsidR="00042141" w:rsidRPr="00266E2D" w:rsidRDefault="00042141">
      <w:pPr>
        <w:pStyle w:val="FootnoteText"/>
      </w:pPr>
      <w:r w:rsidRPr="00266E2D">
        <w:rPr>
          <w:rStyle w:val="FootnoteReference"/>
        </w:rPr>
        <w:footnoteRef/>
      </w:r>
      <w:r w:rsidRPr="00266E2D">
        <w:t xml:space="preserve"> Mallozzi forthcoming </w:t>
      </w:r>
      <w:r w:rsidR="00D7546B" w:rsidRPr="00266E2D">
        <w:t xml:space="preserve">also defends </w:t>
      </w:r>
      <w:r w:rsidRPr="00266E2D">
        <w:t>this assumption</w:t>
      </w:r>
      <w:r w:rsidR="00D7546B" w:rsidRPr="00266E2D">
        <w:t>,</w:t>
      </w:r>
      <w:r w:rsidRPr="00266E2D">
        <w:t xml:space="preserve"> and </w:t>
      </w:r>
      <w:r w:rsidR="00D7546B" w:rsidRPr="00266E2D">
        <w:t xml:space="preserve">in particular </w:t>
      </w:r>
      <w:r w:rsidRPr="00266E2D">
        <w:t>explores its epistemological implications, focusing on examples of eternal Kinds.</w:t>
      </w:r>
    </w:p>
  </w:footnote>
  <w:footnote w:id="17">
    <w:p w:rsidR="00291A4D" w:rsidRPr="00266E2D" w:rsidRDefault="00291A4D" w:rsidP="006E48D6">
      <w:pPr>
        <w:pStyle w:val="FootnoteText"/>
      </w:pPr>
      <w:r w:rsidRPr="00266E2D">
        <w:rPr>
          <w:rStyle w:val="FootnoteReference"/>
        </w:rPr>
        <w:footnoteRef/>
      </w:r>
      <w:r w:rsidRPr="00266E2D">
        <w:t xml:space="preserve"> And artefacts will have the intentions behind them essentially. Necessarily something is a watch if and only if it has been designed to be a personal portable chronometer.</w:t>
      </w:r>
    </w:p>
  </w:footnote>
  <w:footnote w:id="18">
    <w:p w:rsidR="00291A4D" w:rsidRPr="00266E2D" w:rsidRDefault="00291A4D">
      <w:pPr>
        <w:pStyle w:val="FootnoteText"/>
      </w:pPr>
      <w:r w:rsidRPr="00266E2D">
        <w:rPr>
          <w:rStyle w:val="FootnoteReference"/>
        </w:rPr>
        <w:footnoteRef/>
      </w:r>
      <w:r w:rsidRPr="00266E2D">
        <w:t xml:space="preserve"> Many theorists</w:t>
      </w:r>
      <w:r w:rsidR="002A28E1" w:rsidRPr="00266E2D">
        <w:t xml:space="preserve"> (Rieppel 2010</w:t>
      </w:r>
      <w:r w:rsidR="00806086">
        <w:t>,</w:t>
      </w:r>
      <w:r w:rsidRPr="00266E2D">
        <w:t xml:space="preserve"> </w:t>
      </w:r>
      <w:r w:rsidR="0011643E" w:rsidRPr="00266E2D">
        <w:t xml:space="preserve">Ereshefsky 2010) </w:t>
      </w:r>
      <w:r w:rsidRPr="00266E2D">
        <w:t xml:space="preserve">who are suspicious of Kind “essences” take it as definitional that they must be </w:t>
      </w:r>
      <w:r w:rsidRPr="00266E2D">
        <w:rPr>
          <w:i/>
        </w:rPr>
        <w:t>intrinsic</w:t>
      </w:r>
      <w:r w:rsidRPr="00266E2D">
        <w:t xml:space="preserve"> properties. </w:t>
      </w:r>
      <w:r w:rsidR="002650A7" w:rsidRPr="00266E2D">
        <w:t>Many</w:t>
      </w:r>
      <w:r w:rsidR="0011643E" w:rsidRPr="00266E2D">
        <w:t xml:space="preserve"> essentialists like Mark Ellis </w:t>
      </w:r>
      <w:r w:rsidR="002650A7" w:rsidRPr="00266E2D">
        <w:t xml:space="preserve">also </w:t>
      </w:r>
      <w:r w:rsidR="0011643E" w:rsidRPr="00266E2D">
        <w:t>view historical essentialism with suspicion</w:t>
      </w:r>
      <w:r w:rsidR="002650A7" w:rsidRPr="00266E2D">
        <w:t>,</w:t>
      </w:r>
      <w:r w:rsidR="0011643E" w:rsidRPr="00266E2D">
        <w:t xml:space="preserve"> suggesting that historical essentialists “creatively revive the illusion of species essentialism” (</w:t>
      </w:r>
      <w:r w:rsidR="002650A7" w:rsidRPr="00266E2D">
        <w:t xml:space="preserve">Ellis </w:t>
      </w:r>
      <w:r w:rsidR="002A28E1" w:rsidRPr="00266E2D">
        <w:t>2011</w:t>
      </w:r>
      <w:r w:rsidR="00806086">
        <w:t>:</w:t>
      </w:r>
      <w:r w:rsidR="002A28E1" w:rsidRPr="00266E2D">
        <w:t xml:space="preserve"> </w:t>
      </w:r>
      <w:r w:rsidR="0011643E" w:rsidRPr="00266E2D">
        <w:t xml:space="preserve">670). </w:t>
      </w:r>
      <w:r w:rsidRPr="00266E2D">
        <w:t>Given our view of Historical Kinds, we obviously</w:t>
      </w:r>
      <w:r w:rsidR="0011643E" w:rsidRPr="00266E2D">
        <w:t xml:space="preserve"> think a mea</w:t>
      </w:r>
      <w:r w:rsidR="00AD6247" w:rsidRPr="00266E2D">
        <w:t>ningful sense</w:t>
      </w:r>
      <w:r w:rsidR="0011643E" w:rsidRPr="00266E2D">
        <w:t xml:space="preserve"> of historical essentialism can survive these critiques (see also LaPorte </w:t>
      </w:r>
      <w:r w:rsidR="00AD6247" w:rsidRPr="00266E2D">
        <w:t>2017</w:t>
      </w:r>
      <w:r w:rsidR="00806086">
        <w:t>,</w:t>
      </w:r>
      <w:r w:rsidR="002A28E1" w:rsidRPr="00266E2D">
        <w:t xml:space="preserve"> </w:t>
      </w:r>
      <w:r w:rsidR="0011643E" w:rsidRPr="00266E2D">
        <w:t xml:space="preserve">Godman </w:t>
      </w:r>
      <w:r w:rsidR="00AD6247" w:rsidRPr="00266E2D">
        <w:t xml:space="preserve">and Papineau </w:t>
      </w:r>
      <w:r w:rsidR="0011643E" w:rsidRPr="00266E2D">
        <w:t>forthcoming)</w:t>
      </w:r>
      <w:r w:rsidRPr="00266E2D">
        <w:t>.</w:t>
      </w:r>
    </w:p>
  </w:footnote>
  <w:footnote w:id="19">
    <w:p w:rsidR="00291A4D" w:rsidRPr="00266E2D" w:rsidRDefault="00291A4D">
      <w:pPr>
        <w:pStyle w:val="FootnoteText"/>
      </w:pPr>
      <w:r w:rsidRPr="00266E2D">
        <w:rPr>
          <w:rStyle w:val="FootnoteReference"/>
        </w:rPr>
        <w:footnoteRef/>
      </w:r>
      <w:r w:rsidRPr="00266E2D">
        <w:t xml:space="preserve"> In particular by Graham Priest.</w:t>
      </w:r>
    </w:p>
  </w:footnote>
  <w:footnote w:id="20">
    <w:p w:rsidR="00291A4D" w:rsidRPr="00266E2D" w:rsidRDefault="00291A4D" w:rsidP="00155863">
      <w:pPr>
        <w:pStyle w:val="FootnoteText"/>
      </w:pPr>
      <w:r w:rsidRPr="00266E2D">
        <w:rPr>
          <w:rStyle w:val="FootnoteReference"/>
        </w:rPr>
        <w:footnoteRef/>
      </w:r>
      <w:r w:rsidRPr="00266E2D">
        <w:t xml:space="preserve"> As it happens, we are not committed to the contingency of laws of nature. But it enough for our point that modal connections would come apart from nomological ones</w:t>
      </w:r>
      <w:r w:rsidRPr="00266E2D">
        <w:rPr>
          <w:i/>
        </w:rPr>
        <w:t xml:space="preserve"> if</w:t>
      </w:r>
      <w:r w:rsidRPr="00266E2D">
        <w:t xml:space="preserve"> the latter were contingent.</w:t>
      </w:r>
    </w:p>
  </w:footnote>
  <w:footnote w:id="21">
    <w:p w:rsidR="00291A4D" w:rsidRPr="00266E2D" w:rsidRDefault="00291A4D">
      <w:pPr>
        <w:pStyle w:val="FootnoteText"/>
      </w:pPr>
      <w:r w:rsidRPr="00266E2D">
        <w:rPr>
          <w:rStyle w:val="FootnoteReference"/>
        </w:rPr>
        <w:footnoteRef/>
      </w:r>
      <w:r w:rsidRPr="00266E2D">
        <w:t xml:space="preserve"> In particular by Paul Horwich and Stephen Neale.</w:t>
      </w:r>
    </w:p>
  </w:footnote>
  <w:footnote w:id="22">
    <w:p w:rsidR="00291A4D" w:rsidRPr="00266E2D" w:rsidRDefault="00291A4D">
      <w:pPr>
        <w:pStyle w:val="FootnoteText"/>
      </w:pPr>
      <w:r w:rsidRPr="00266E2D">
        <w:rPr>
          <w:rStyle w:val="FootnoteReference"/>
        </w:rPr>
        <w:footnoteRef/>
      </w:r>
      <w:r w:rsidRPr="00266E2D">
        <w:t xml:space="preserve"> Perhaps it would be better to frame these as generalized identities rather than as simple equalities between properties (cf</w:t>
      </w:r>
      <w:r w:rsidR="00806086">
        <w:t>.</w:t>
      </w:r>
      <w:r w:rsidRPr="00266E2D">
        <w:t xml:space="preserve"> </w:t>
      </w:r>
      <w:r w:rsidR="00E70F28" w:rsidRPr="00266E2D">
        <w:t>Correia 2010</w:t>
      </w:r>
      <w:r w:rsidR="00806086">
        <w:t xml:space="preserve">, Rayo 2013, </w:t>
      </w:r>
      <w:r w:rsidR="00330BA9" w:rsidRPr="00266E2D">
        <w:t>Dorr 2016</w:t>
      </w:r>
      <w:r w:rsidR="00806086">
        <w:t>,</w:t>
      </w:r>
      <w:r w:rsidR="00330BA9" w:rsidRPr="00266E2D">
        <w:t xml:space="preserve"> </w:t>
      </w:r>
      <w:r w:rsidRPr="00266E2D">
        <w:t xml:space="preserve">Correia and Skiles forthcoming). And ideally we should be more explicit about the types involved: for example, by equating </w:t>
      </w:r>
      <w:r w:rsidRPr="00266E2D">
        <w:rPr>
          <w:i/>
        </w:rPr>
        <w:t>being water</w:t>
      </w:r>
      <w:r w:rsidRPr="00266E2D">
        <w:t xml:space="preserve"> with </w:t>
      </w:r>
      <w:r w:rsidRPr="00266E2D">
        <w:rPr>
          <w:i/>
        </w:rPr>
        <w:t>being made up of H</w:t>
      </w:r>
      <w:r w:rsidRPr="00266E2D">
        <w:rPr>
          <w:i/>
          <w:vertAlign w:val="subscript"/>
        </w:rPr>
        <w:t>2</w:t>
      </w:r>
      <w:r w:rsidRPr="00266E2D">
        <w:rPr>
          <w:i/>
        </w:rPr>
        <w:t>O molecules in a certain way</w:t>
      </w:r>
      <w:r w:rsidRPr="00266E2D">
        <w:t>. Still, we trust that our simplifications will not affect our arguments.</w:t>
      </w:r>
    </w:p>
  </w:footnote>
  <w:footnote w:id="23">
    <w:p w:rsidR="00291A4D" w:rsidRPr="00266E2D" w:rsidRDefault="00291A4D" w:rsidP="00577A35">
      <w:pPr>
        <w:pStyle w:val="FootnoteText"/>
      </w:pPr>
      <w:r w:rsidRPr="00266E2D">
        <w:rPr>
          <w:rStyle w:val="FootnoteReference"/>
        </w:rPr>
        <w:footnoteRef/>
      </w:r>
      <w:r w:rsidRPr="00266E2D">
        <w:t xml:space="preserve"> In Kinds with generalizations that admit of exceptions, such as biological taxa, there will be real cases like this, like albino tigers without stripes. Here the knowledge that the instance still belongs to the Kind can inform our actual-world inductions as well as our counterfactual conclusions. </w:t>
      </w:r>
    </w:p>
  </w:footnote>
  <w:footnote w:id="24">
    <w:p w:rsidR="0063311C" w:rsidRPr="00266E2D" w:rsidRDefault="0063311C">
      <w:pPr>
        <w:pStyle w:val="FootnoteText"/>
      </w:pPr>
      <w:r w:rsidRPr="00266E2D">
        <w:rPr>
          <w:rStyle w:val="FootnoteReference"/>
        </w:rPr>
        <w:footnoteRef/>
      </w:r>
      <w:r w:rsidRPr="00266E2D">
        <w:t xml:space="preserve"> Some philosophers of modality take all necessity to depend on nothing beyond logic and conceptual structure. We take the arguments of this paper to show that this attitude is deeply misguided, for reasons </w:t>
      </w:r>
      <w:r w:rsidR="00D7546B" w:rsidRPr="00266E2D">
        <w:t xml:space="preserve">spelled </w:t>
      </w:r>
      <w:r w:rsidRPr="00266E2D">
        <w:t>out in Mallozzi 2018.</w:t>
      </w:r>
    </w:p>
  </w:footnote>
  <w:footnote w:id="25">
    <w:p w:rsidR="00291A4D" w:rsidRPr="00266E2D" w:rsidRDefault="00291A4D">
      <w:pPr>
        <w:pStyle w:val="FootnoteText"/>
      </w:pPr>
      <w:r w:rsidRPr="00266E2D">
        <w:rPr>
          <w:rStyle w:val="FootnoteReference"/>
        </w:rPr>
        <w:footnoteRef/>
      </w:r>
      <w:r w:rsidRPr="00266E2D">
        <w:t xml:space="preserve"> Perhaps we should also mention here identities involving properties that are not Kinds. But it is hard to think of examples of these that are not conceptually a priori, and so reducible to logical truths of the form F = F. </w:t>
      </w:r>
    </w:p>
  </w:footnote>
  <w:footnote w:id="26">
    <w:p w:rsidR="00291A4D" w:rsidRPr="00266E2D" w:rsidRDefault="00291A4D">
      <w:pPr>
        <w:pStyle w:val="FootnoteText"/>
      </w:pPr>
      <w:r w:rsidRPr="00266E2D">
        <w:rPr>
          <w:rStyle w:val="FootnoteReference"/>
        </w:rPr>
        <w:footnoteRef/>
      </w:r>
      <w:r w:rsidRPr="00266E2D">
        <w:t xml:space="preserve"> Will not the relationships between parts and wholes underpin further necessities, beyond those that can be accounted for by identity, logic and super-explanatoriness? We doubt this, but recognize that the issue calls for detailed analysis. </w:t>
      </w:r>
    </w:p>
  </w:footnote>
  <w:footnote w:id="27">
    <w:p w:rsidR="00291A4D" w:rsidRPr="00266E2D" w:rsidRDefault="00291A4D" w:rsidP="002F3CD9">
      <w:pPr>
        <w:rPr>
          <w:sz w:val="20"/>
          <w:szCs w:val="20"/>
        </w:rPr>
      </w:pPr>
      <w:r w:rsidRPr="00266E2D">
        <w:rPr>
          <w:rStyle w:val="FootnoteReference"/>
          <w:sz w:val="20"/>
          <w:szCs w:val="20"/>
        </w:rPr>
        <w:footnoteRef/>
      </w:r>
      <w:r w:rsidRPr="00266E2D">
        <w:rPr>
          <w:sz w:val="20"/>
          <w:szCs w:val="20"/>
        </w:rPr>
        <w:t xml:space="preserve"> Of course some of the properties displayed by many successive stages of an Individual will be due to changes that happen in its lifetime (like the scar on Jane’s arm) and not to the Individual’s origin. But such innovations are different, in that they account for a single shared property of stages, rather than a whole battery thereof. </w:t>
      </w:r>
    </w:p>
  </w:footnote>
  <w:footnote w:id="28">
    <w:p w:rsidR="00291A4D" w:rsidRPr="00266E2D" w:rsidRDefault="00291A4D">
      <w:pPr>
        <w:pStyle w:val="FootnoteText"/>
      </w:pPr>
      <w:r w:rsidRPr="00266E2D">
        <w:rPr>
          <w:rStyle w:val="FootnoteReference"/>
        </w:rPr>
        <w:footnoteRef/>
      </w:r>
      <w:r w:rsidRPr="00266E2D">
        <w:t xml:space="preserve"> Similarly, the particular organisms from which a given biological taxon descends could have been different in various ways. The original tigers, and so the whole species, could have lacked stripes, if certain mutations hadn’t occurred. Note here the difference from Devitt. Since he makes intrinsic </w:t>
      </w:r>
      <w:r w:rsidRPr="00266E2D">
        <w:rPr>
          <w:i/>
        </w:rPr>
        <w:t>properties</w:t>
      </w:r>
      <w:r w:rsidRPr="00266E2D">
        <w:t xml:space="preserve"> essential to biological taxa, rather than </w:t>
      </w:r>
      <w:r w:rsidRPr="00266E2D">
        <w:rPr>
          <w:i/>
        </w:rPr>
        <w:t>particular</w:t>
      </w:r>
      <w:r w:rsidRPr="00266E2D">
        <w:t xml:space="preserve"> origins, he has difficulty allowing any qualitative variation to be non-essential.</w:t>
      </w:r>
    </w:p>
  </w:footnote>
  <w:footnote w:id="29">
    <w:p w:rsidR="00291A4D" w:rsidRPr="00266E2D" w:rsidRDefault="00291A4D">
      <w:pPr>
        <w:pStyle w:val="FootnoteText"/>
      </w:pPr>
      <w:r w:rsidRPr="00266E2D">
        <w:rPr>
          <w:rStyle w:val="FootnoteReference"/>
        </w:rPr>
        <w:footnoteRef/>
      </w:r>
      <w:r w:rsidRPr="00266E2D">
        <w:t xml:space="preserve"> We would like to thank Martin Smith for pressing us about Kripke’s argument.</w:t>
      </w:r>
    </w:p>
  </w:footnote>
  <w:footnote w:id="30">
    <w:p w:rsidR="00291A4D" w:rsidRPr="00266E2D" w:rsidRDefault="00291A4D">
      <w:pPr>
        <w:pStyle w:val="FootnoteText"/>
      </w:pPr>
      <w:r w:rsidRPr="00266E2D">
        <w:rPr>
          <w:rStyle w:val="FootnoteReference"/>
        </w:rPr>
        <w:footnoteRef/>
      </w:r>
      <w:r w:rsidRPr="00266E2D">
        <w:t xml:space="preserve"> In much of the philosophical literature, “origin essentialism” means essentialism about the specific bit of pre-existing stuff out of which something is constructed. This is not the view we are defending. We hold that the first stage of an Individual is essential to it. It is a further question whether or not that first stage had to stem from the bit of pre-existing stuff actually used to make it.</w:t>
      </w:r>
    </w:p>
  </w:footnote>
  <w:footnote w:id="31">
    <w:p w:rsidR="00291A4D" w:rsidRPr="00266E2D" w:rsidRDefault="00291A4D">
      <w:pPr>
        <w:pStyle w:val="FootnoteText"/>
      </w:pPr>
      <w:r w:rsidRPr="00266E2D">
        <w:rPr>
          <w:rStyle w:val="FootnoteReference"/>
        </w:rPr>
        <w:footnoteRef/>
      </w:r>
      <w:r w:rsidRPr="00266E2D">
        <w:t xml:space="preserve"> By the same coin, we take it that their species and other biological taxa are essential to organisms. </w:t>
      </w:r>
    </w:p>
  </w:footnote>
  <w:footnote w:id="32">
    <w:p w:rsidR="00291A4D" w:rsidRPr="002F3CD9" w:rsidRDefault="00291A4D">
      <w:pPr>
        <w:pStyle w:val="FootnoteText"/>
      </w:pPr>
      <w:r w:rsidRPr="00266E2D">
        <w:rPr>
          <w:rStyle w:val="FootnoteReference"/>
        </w:rPr>
        <w:footnoteRef/>
      </w:r>
      <w:r w:rsidRPr="00266E2D">
        <w:t xml:space="preserve"> Belshaw 2006. The last section of our paper has been much influenced by Belshaw’s article.</w:t>
      </w:r>
      <w:r w:rsidRPr="002F3CD9">
        <w:t xml:space="preserve"> </w:t>
      </w:r>
    </w:p>
  </w:footnote>
  <w:footnote w:id="33">
    <w:p w:rsidR="007A55C5" w:rsidRPr="0020481E" w:rsidRDefault="007A55C5" w:rsidP="007A55C5">
      <w:pPr>
        <w:rPr>
          <w:rFonts w:eastAsia="Times New Roman" w:cstheme="minorHAnsi"/>
          <w:sz w:val="20"/>
          <w:szCs w:val="20"/>
          <w:lang w:val="en-US"/>
        </w:rPr>
      </w:pPr>
      <w:r w:rsidRPr="0020481E">
        <w:rPr>
          <w:rStyle w:val="FootnoteReference"/>
          <w:rFonts w:cstheme="minorHAnsi"/>
          <w:sz w:val="20"/>
          <w:szCs w:val="20"/>
        </w:rPr>
        <w:footnoteRef/>
      </w:r>
      <w:r w:rsidRPr="0020481E">
        <w:rPr>
          <w:rFonts w:cstheme="minorHAnsi"/>
          <w:sz w:val="20"/>
          <w:szCs w:val="20"/>
        </w:rPr>
        <w:t xml:space="preserve"> </w:t>
      </w:r>
      <w:r w:rsidR="00112D75" w:rsidRPr="0020481E">
        <w:rPr>
          <w:rFonts w:cstheme="minorHAnsi"/>
          <w:sz w:val="20"/>
          <w:szCs w:val="20"/>
          <w:lang w:val="en-US"/>
        </w:rPr>
        <w:t>We would like to thank</w:t>
      </w:r>
      <w:r w:rsidRPr="0020481E">
        <w:rPr>
          <w:rFonts w:cstheme="minorHAnsi"/>
          <w:sz w:val="20"/>
          <w:szCs w:val="20"/>
          <w:lang w:val="en-US"/>
        </w:rPr>
        <w:t xml:space="preserve"> </w:t>
      </w:r>
      <w:r w:rsidRPr="0020481E">
        <w:rPr>
          <w:rFonts w:eastAsia="Times New Roman" w:cstheme="minorHAnsi"/>
          <w:color w:val="212121"/>
          <w:sz w:val="20"/>
          <w:szCs w:val="20"/>
          <w:shd w:val="clear" w:color="auto" w:fill="FFFFFF"/>
          <w:lang w:val="en-US"/>
        </w:rPr>
        <w:t>Alexander Bird, Ned Block,</w:t>
      </w:r>
      <w:r w:rsidR="004A29A9" w:rsidRPr="0020481E">
        <w:rPr>
          <w:rFonts w:eastAsia="Times New Roman" w:cstheme="minorHAnsi"/>
          <w:color w:val="212121"/>
          <w:sz w:val="20"/>
          <w:szCs w:val="20"/>
          <w:shd w:val="clear" w:color="auto" w:fill="FFFFFF"/>
          <w:lang w:val="en-US"/>
        </w:rPr>
        <w:t xml:space="preserve"> Paul Boghossian,</w:t>
      </w:r>
      <w:r w:rsidRPr="0020481E">
        <w:rPr>
          <w:rFonts w:eastAsia="Times New Roman" w:cstheme="minorHAnsi"/>
          <w:color w:val="212121"/>
          <w:sz w:val="20"/>
          <w:szCs w:val="20"/>
          <w:shd w:val="clear" w:color="auto" w:fill="FFFFFF"/>
          <w:lang w:val="en-US"/>
        </w:rPr>
        <w:t xml:space="preserve"> Michael Devitt, Julien Dutant, </w:t>
      </w:r>
      <w:r w:rsidRPr="0020481E">
        <w:rPr>
          <w:rFonts w:eastAsia="Times New Roman" w:cstheme="minorHAnsi"/>
          <w:color w:val="000000"/>
          <w:sz w:val="20"/>
          <w:szCs w:val="20"/>
          <w:shd w:val="clear" w:color="auto" w:fill="FFFFFF"/>
          <w:lang w:val="en-US"/>
        </w:rPr>
        <w:t>Jani Hakkarainen</w:t>
      </w:r>
      <w:r w:rsidRPr="0020481E">
        <w:rPr>
          <w:rFonts w:eastAsia="Times New Roman" w:cstheme="minorHAnsi"/>
          <w:color w:val="212121"/>
          <w:sz w:val="20"/>
          <w:szCs w:val="20"/>
          <w:shd w:val="clear" w:color="auto" w:fill="FFFFFF"/>
          <w:lang w:val="en-US"/>
        </w:rPr>
        <w:t xml:space="preserve">, Paul Horwich, Muhammad Ali Khalidi, </w:t>
      </w:r>
      <w:r w:rsidR="00112D75" w:rsidRPr="0020481E">
        <w:rPr>
          <w:rFonts w:eastAsia="Times New Roman" w:cstheme="minorHAnsi"/>
          <w:color w:val="212121"/>
          <w:sz w:val="20"/>
          <w:szCs w:val="20"/>
          <w:shd w:val="clear" w:color="auto" w:fill="FFFFFF"/>
          <w:lang w:val="en-US"/>
        </w:rPr>
        <w:t xml:space="preserve">Boris Kment, </w:t>
      </w:r>
      <w:r w:rsidRPr="0020481E">
        <w:rPr>
          <w:rFonts w:eastAsia="Times New Roman" w:cstheme="minorHAnsi"/>
          <w:color w:val="000000"/>
          <w:sz w:val="20"/>
          <w:szCs w:val="20"/>
          <w:shd w:val="clear" w:color="auto" w:fill="FFFFFF"/>
          <w:lang w:val="en-US"/>
        </w:rPr>
        <w:t>Jaakko Kuorikoski</w:t>
      </w:r>
      <w:r w:rsidRPr="0020481E">
        <w:rPr>
          <w:rFonts w:eastAsia="Times New Roman" w:cstheme="minorHAnsi"/>
          <w:color w:val="212121"/>
          <w:sz w:val="20"/>
          <w:szCs w:val="20"/>
          <w:shd w:val="clear" w:color="auto" w:fill="FFFFFF"/>
          <w:lang w:val="en-US"/>
        </w:rPr>
        <w:t xml:space="preserve">, Jessica Leech, </w:t>
      </w:r>
      <w:r w:rsidRPr="0020481E">
        <w:rPr>
          <w:rFonts w:eastAsia="Times New Roman" w:cstheme="minorHAnsi"/>
          <w:color w:val="000000"/>
          <w:sz w:val="20"/>
          <w:szCs w:val="20"/>
          <w:shd w:val="clear" w:color="auto" w:fill="FFFFFF"/>
          <w:lang w:val="en-US"/>
        </w:rPr>
        <w:t>Tim Lewens</w:t>
      </w:r>
      <w:r w:rsidRPr="0020481E">
        <w:rPr>
          <w:rFonts w:eastAsia="Times New Roman" w:cstheme="minorHAnsi"/>
          <w:sz w:val="20"/>
          <w:szCs w:val="20"/>
          <w:lang w:val="en-US"/>
        </w:rPr>
        <w:t xml:space="preserve">, </w:t>
      </w:r>
      <w:r w:rsidRPr="0020481E">
        <w:rPr>
          <w:rFonts w:eastAsia="Times New Roman" w:cstheme="minorHAnsi"/>
          <w:color w:val="212121"/>
          <w:sz w:val="20"/>
          <w:szCs w:val="20"/>
          <w:shd w:val="clear" w:color="auto" w:fill="FFFFFF"/>
          <w:lang w:val="en-US"/>
        </w:rPr>
        <w:t xml:space="preserve">Matteo Mameli, </w:t>
      </w:r>
      <w:r w:rsidRPr="0020481E">
        <w:rPr>
          <w:rFonts w:eastAsia="Times New Roman" w:cstheme="minorHAnsi"/>
          <w:color w:val="000000"/>
          <w:sz w:val="20"/>
          <w:szCs w:val="20"/>
          <w:shd w:val="clear" w:color="auto" w:fill="FFFFFF"/>
          <w:lang w:val="en-US"/>
        </w:rPr>
        <w:t>Caterina Marchionni</w:t>
      </w:r>
      <w:r w:rsidRPr="0020481E">
        <w:rPr>
          <w:rFonts w:eastAsia="Times New Roman" w:cstheme="minorHAnsi"/>
          <w:color w:val="212121"/>
          <w:sz w:val="20"/>
          <w:szCs w:val="20"/>
          <w:shd w:val="clear" w:color="auto" w:fill="FFFFFF"/>
          <w:lang w:val="en-US"/>
        </w:rPr>
        <w:t>, Ruth Millika</w:t>
      </w:r>
      <w:r w:rsidR="00112D75" w:rsidRPr="0020481E">
        <w:rPr>
          <w:rFonts w:eastAsia="Times New Roman" w:cstheme="minorHAnsi"/>
          <w:color w:val="212121"/>
          <w:sz w:val="20"/>
          <w:szCs w:val="20"/>
          <w:shd w:val="clear" w:color="auto" w:fill="FFFFFF"/>
          <w:lang w:val="en-US"/>
        </w:rPr>
        <w:t xml:space="preserve">n, Stephen Neale, </w:t>
      </w:r>
      <w:r w:rsidR="008F2244" w:rsidRPr="0020481E">
        <w:rPr>
          <w:rFonts w:eastAsia="Times New Roman" w:cstheme="minorHAnsi"/>
          <w:color w:val="212121"/>
          <w:sz w:val="20"/>
          <w:szCs w:val="20"/>
          <w:shd w:val="clear" w:color="auto" w:fill="FFFFFF"/>
          <w:lang w:val="en-US"/>
        </w:rPr>
        <w:t xml:space="preserve">Daniel Nolan, </w:t>
      </w:r>
      <w:r w:rsidR="00112D75" w:rsidRPr="0020481E">
        <w:rPr>
          <w:rFonts w:eastAsia="Times New Roman" w:cstheme="minorHAnsi"/>
          <w:color w:val="212121"/>
          <w:sz w:val="20"/>
          <w:szCs w:val="20"/>
          <w:shd w:val="clear" w:color="auto" w:fill="FFFFFF"/>
          <w:lang w:val="en-US"/>
        </w:rPr>
        <w:t>Graham Priest,</w:t>
      </w:r>
      <w:r w:rsidRPr="0020481E">
        <w:rPr>
          <w:rFonts w:eastAsia="Times New Roman" w:cstheme="minorHAnsi"/>
          <w:color w:val="212121"/>
          <w:sz w:val="20"/>
          <w:szCs w:val="20"/>
          <w:shd w:val="clear" w:color="auto" w:fill="FFFFFF"/>
          <w:lang w:val="en-US"/>
        </w:rPr>
        <w:t xml:space="preserve"> Jesse Prinz, Sa</w:t>
      </w:r>
      <w:r w:rsidRPr="0020481E">
        <w:rPr>
          <w:rFonts w:eastAsia="Times New Roman" w:cstheme="minorHAnsi"/>
          <w:color w:val="000000"/>
          <w:sz w:val="20"/>
          <w:szCs w:val="20"/>
          <w:shd w:val="clear" w:color="auto" w:fill="FFFFFF"/>
          <w:lang w:val="en-US"/>
        </w:rPr>
        <w:t xml:space="preserve">muli Reijula, Jonathan Schaffer, </w:t>
      </w:r>
      <w:r w:rsidRPr="0020481E">
        <w:rPr>
          <w:rFonts w:eastAsia="Times New Roman" w:cstheme="minorHAnsi"/>
          <w:color w:val="212121"/>
          <w:sz w:val="20"/>
          <w:szCs w:val="20"/>
          <w:shd w:val="clear" w:color="auto" w:fill="FFFFFF"/>
          <w:lang w:val="en-US"/>
        </w:rPr>
        <w:t xml:space="preserve">Martin Smith, Nick Shea, </w:t>
      </w:r>
      <w:r w:rsidRPr="0020481E">
        <w:rPr>
          <w:rFonts w:eastAsia="Times New Roman" w:cstheme="minorHAnsi"/>
          <w:color w:val="000000"/>
          <w:sz w:val="20"/>
          <w:szCs w:val="20"/>
          <w:shd w:val="clear" w:color="auto" w:fill="FFFFFF"/>
          <w:lang w:val="en-US"/>
        </w:rPr>
        <w:t xml:space="preserve">Barry Smith, </w:t>
      </w:r>
      <w:r w:rsidR="003B41CC">
        <w:rPr>
          <w:rFonts w:eastAsia="Times New Roman" w:cstheme="minorHAnsi"/>
          <w:color w:val="212121"/>
          <w:sz w:val="20"/>
          <w:szCs w:val="20"/>
          <w:shd w:val="clear" w:color="auto" w:fill="FFFFFF"/>
          <w:lang w:val="en-US"/>
        </w:rPr>
        <w:t>Michael Strevens and</w:t>
      </w:r>
      <w:r w:rsidRPr="0020481E">
        <w:rPr>
          <w:rFonts w:eastAsia="Times New Roman" w:cstheme="minorHAnsi"/>
          <w:color w:val="212121"/>
          <w:sz w:val="20"/>
          <w:szCs w:val="20"/>
          <w:shd w:val="clear" w:color="auto" w:fill="FFFFFF"/>
          <w:lang w:val="en-US"/>
        </w:rPr>
        <w:t xml:space="preserve"> Anand Vaidya</w:t>
      </w:r>
      <w:r w:rsidR="00112D75" w:rsidRPr="0020481E">
        <w:rPr>
          <w:rFonts w:eastAsia="Times New Roman" w:cstheme="minorHAnsi"/>
          <w:color w:val="000000"/>
          <w:sz w:val="20"/>
          <w:szCs w:val="20"/>
          <w:shd w:val="clear" w:color="auto" w:fill="FFFFFF"/>
          <w:lang w:val="en-US"/>
        </w:rPr>
        <w:t xml:space="preserve">. </w:t>
      </w:r>
    </w:p>
    <w:p w:rsidR="007A55C5" w:rsidRPr="007A55C5" w:rsidRDefault="007A55C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323689"/>
      <w:docPartObj>
        <w:docPartGallery w:val="Page Numbers (Top of Page)"/>
        <w:docPartUnique/>
      </w:docPartObj>
    </w:sdtPr>
    <w:sdtEndPr>
      <w:rPr>
        <w:rStyle w:val="PageNumber"/>
      </w:rPr>
    </w:sdtEndPr>
    <w:sdtContent>
      <w:p w:rsidR="00291A4D" w:rsidRDefault="00291A4D" w:rsidP="00D15C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1A4D" w:rsidRDefault="00291A4D" w:rsidP="007117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49314"/>
      <w:docPartObj>
        <w:docPartGallery w:val="Page Numbers (Top of Page)"/>
        <w:docPartUnique/>
      </w:docPartObj>
    </w:sdtPr>
    <w:sdtEndPr>
      <w:rPr>
        <w:rStyle w:val="PageNumber"/>
      </w:rPr>
    </w:sdtEndPr>
    <w:sdtContent>
      <w:p w:rsidR="00291A4D" w:rsidRDefault="00291A4D" w:rsidP="00D15C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50A7">
          <w:rPr>
            <w:rStyle w:val="PageNumber"/>
            <w:noProof/>
          </w:rPr>
          <w:t>21</w:t>
        </w:r>
        <w:r>
          <w:rPr>
            <w:rStyle w:val="PageNumber"/>
          </w:rPr>
          <w:fldChar w:fldCharType="end"/>
        </w:r>
      </w:p>
    </w:sdtContent>
  </w:sdt>
  <w:p w:rsidR="00291A4D" w:rsidRDefault="00291A4D" w:rsidP="007117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059"/>
    <w:multiLevelType w:val="hybridMultilevel"/>
    <w:tmpl w:val="C66A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35A8D"/>
    <w:multiLevelType w:val="hybridMultilevel"/>
    <w:tmpl w:val="6900BF92"/>
    <w:lvl w:ilvl="0" w:tplc="6E46E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A1437"/>
    <w:multiLevelType w:val="hybridMultilevel"/>
    <w:tmpl w:val="873683E2"/>
    <w:lvl w:ilvl="0" w:tplc="147C4B7E">
      <w:start w:val="1"/>
      <w:numFmt w:val="decimal"/>
      <w:lvlText w:val="(%1)"/>
      <w:lvlJc w:val="left"/>
      <w:pPr>
        <w:ind w:left="740" w:hanging="3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11FB6"/>
    <w:multiLevelType w:val="hybridMultilevel"/>
    <w:tmpl w:val="A8EAB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96664"/>
    <w:multiLevelType w:val="multilevel"/>
    <w:tmpl w:val="BB3C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F0447"/>
    <w:multiLevelType w:val="multilevel"/>
    <w:tmpl w:val="737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031BC"/>
    <w:multiLevelType w:val="multilevel"/>
    <w:tmpl w:val="6DAA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121CE"/>
    <w:multiLevelType w:val="multilevel"/>
    <w:tmpl w:val="147A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C0"/>
    <w:rsid w:val="0000282C"/>
    <w:rsid w:val="00003048"/>
    <w:rsid w:val="00004380"/>
    <w:rsid w:val="0001358E"/>
    <w:rsid w:val="0002079B"/>
    <w:rsid w:val="00023974"/>
    <w:rsid w:val="00023A39"/>
    <w:rsid w:val="00024055"/>
    <w:rsid w:val="00030E54"/>
    <w:rsid w:val="00032551"/>
    <w:rsid w:val="00042141"/>
    <w:rsid w:val="0004376F"/>
    <w:rsid w:val="0009108D"/>
    <w:rsid w:val="00092C56"/>
    <w:rsid w:val="00097E1D"/>
    <w:rsid w:val="000B3C21"/>
    <w:rsid w:val="000B5AD6"/>
    <w:rsid w:val="000C569D"/>
    <w:rsid w:val="000D05BC"/>
    <w:rsid w:val="000D2C7A"/>
    <w:rsid w:val="000D5FA2"/>
    <w:rsid w:val="000E6F6B"/>
    <w:rsid w:val="000F471B"/>
    <w:rsid w:val="000F63C0"/>
    <w:rsid w:val="001052D0"/>
    <w:rsid w:val="00107719"/>
    <w:rsid w:val="00112D75"/>
    <w:rsid w:val="0011643E"/>
    <w:rsid w:val="001176C0"/>
    <w:rsid w:val="0012181C"/>
    <w:rsid w:val="00123386"/>
    <w:rsid w:val="0012543A"/>
    <w:rsid w:val="001402A3"/>
    <w:rsid w:val="0015116D"/>
    <w:rsid w:val="0015366A"/>
    <w:rsid w:val="00155863"/>
    <w:rsid w:val="001701F0"/>
    <w:rsid w:val="00175BA0"/>
    <w:rsid w:val="001920E4"/>
    <w:rsid w:val="001A3371"/>
    <w:rsid w:val="001B492A"/>
    <w:rsid w:val="001C3F3B"/>
    <w:rsid w:val="001C52B5"/>
    <w:rsid w:val="001C6896"/>
    <w:rsid w:val="001D3C6D"/>
    <w:rsid w:val="001F19B3"/>
    <w:rsid w:val="00201C7F"/>
    <w:rsid w:val="0020481E"/>
    <w:rsid w:val="002059E6"/>
    <w:rsid w:val="00206E8D"/>
    <w:rsid w:val="00211F19"/>
    <w:rsid w:val="00217D76"/>
    <w:rsid w:val="00221293"/>
    <w:rsid w:val="00224DC0"/>
    <w:rsid w:val="00232D87"/>
    <w:rsid w:val="0024086F"/>
    <w:rsid w:val="002416F0"/>
    <w:rsid w:val="00244D98"/>
    <w:rsid w:val="00252E89"/>
    <w:rsid w:val="00252F9A"/>
    <w:rsid w:val="00257270"/>
    <w:rsid w:val="002625AA"/>
    <w:rsid w:val="00262940"/>
    <w:rsid w:val="002650A7"/>
    <w:rsid w:val="00265DF9"/>
    <w:rsid w:val="00266E2D"/>
    <w:rsid w:val="002728A6"/>
    <w:rsid w:val="00280E12"/>
    <w:rsid w:val="00287DAB"/>
    <w:rsid w:val="00291A4D"/>
    <w:rsid w:val="002952E7"/>
    <w:rsid w:val="00297E6D"/>
    <w:rsid w:val="002A28E1"/>
    <w:rsid w:val="002A3FC7"/>
    <w:rsid w:val="002B2608"/>
    <w:rsid w:val="002B5BA2"/>
    <w:rsid w:val="002B7D68"/>
    <w:rsid w:val="002D1F2C"/>
    <w:rsid w:val="002D3C8F"/>
    <w:rsid w:val="002D52A2"/>
    <w:rsid w:val="002D64AD"/>
    <w:rsid w:val="002E238E"/>
    <w:rsid w:val="002E78A9"/>
    <w:rsid w:val="002E7CF6"/>
    <w:rsid w:val="002F1647"/>
    <w:rsid w:val="002F1CC9"/>
    <w:rsid w:val="002F2FAB"/>
    <w:rsid w:val="002F3CD9"/>
    <w:rsid w:val="00301BEB"/>
    <w:rsid w:val="00302B8B"/>
    <w:rsid w:val="003109D4"/>
    <w:rsid w:val="00313CFC"/>
    <w:rsid w:val="0031519E"/>
    <w:rsid w:val="003234B9"/>
    <w:rsid w:val="00323ADB"/>
    <w:rsid w:val="00330BA9"/>
    <w:rsid w:val="00331BEF"/>
    <w:rsid w:val="0033392B"/>
    <w:rsid w:val="00335CBC"/>
    <w:rsid w:val="00341EE8"/>
    <w:rsid w:val="003423DE"/>
    <w:rsid w:val="00360491"/>
    <w:rsid w:val="00360E78"/>
    <w:rsid w:val="00361499"/>
    <w:rsid w:val="003627BE"/>
    <w:rsid w:val="00362FE4"/>
    <w:rsid w:val="00364575"/>
    <w:rsid w:val="00381177"/>
    <w:rsid w:val="00381C8C"/>
    <w:rsid w:val="00383F98"/>
    <w:rsid w:val="003852CD"/>
    <w:rsid w:val="003A10C1"/>
    <w:rsid w:val="003A12D1"/>
    <w:rsid w:val="003B1569"/>
    <w:rsid w:val="003B3692"/>
    <w:rsid w:val="003B41CC"/>
    <w:rsid w:val="003E1DF1"/>
    <w:rsid w:val="003E32A1"/>
    <w:rsid w:val="003E338A"/>
    <w:rsid w:val="003E52C6"/>
    <w:rsid w:val="003F53C3"/>
    <w:rsid w:val="00411103"/>
    <w:rsid w:val="004178AB"/>
    <w:rsid w:val="004200BE"/>
    <w:rsid w:val="00420149"/>
    <w:rsid w:val="004201B2"/>
    <w:rsid w:val="00425598"/>
    <w:rsid w:val="00426C1C"/>
    <w:rsid w:val="00427BCD"/>
    <w:rsid w:val="00432629"/>
    <w:rsid w:val="00435B13"/>
    <w:rsid w:val="004428C5"/>
    <w:rsid w:val="004452F5"/>
    <w:rsid w:val="00446CB8"/>
    <w:rsid w:val="00450A82"/>
    <w:rsid w:val="004614C0"/>
    <w:rsid w:val="00463F66"/>
    <w:rsid w:val="00465984"/>
    <w:rsid w:val="00471259"/>
    <w:rsid w:val="00473278"/>
    <w:rsid w:val="004740E2"/>
    <w:rsid w:val="00477ECF"/>
    <w:rsid w:val="00483F41"/>
    <w:rsid w:val="004925C5"/>
    <w:rsid w:val="00493400"/>
    <w:rsid w:val="004A2244"/>
    <w:rsid w:val="004A231C"/>
    <w:rsid w:val="004A29A9"/>
    <w:rsid w:val="004A308C"/>
    <w:rsid w:val="004A3F5F"/>
    <w:rsid w:val="004B104E"/>
    <w:rsid w:val="004B16F7"/>
    <w:rsid w:val="004B1DF2"/>
    <w:rsid w:val="004B3DBE"/>
    <w:rsid w:val="004B56F8"/>
    <w:rsid w:val="004C29E4"/>
    <w:rsid w:val="004C2B10"/>
    <w:rsid w:val="004C596C"/>
    <w:rsid w:val="004C7C60"/>
    <w:rsid w:val="004D11A8"/>
    <w:rsid w:val="004D22B7"/>
    <w:rsid w:val="004E0333"/>
    <w:rsid w:val="004F4C8F"/>
    <w:rsid w:val="005026DA"/>
    <w:rsid w:val="00506EE6"/>
    <w:rsid w:val="005102BB"/>
    <w:rsid w:val="00510DB4"/>
    <w:rsid w:val="0051102E"/>
    <w:rsid w:val="00515D88"/>
    <w:rsid w:val="00524154"/>
    <w:rsid w:val="00526F68"/>
    <w:rsid w:val="005330C2"/>
    <w:rsid w:val="00536F65"/>
    <w:rsid w:val="00543DB1"/>
    <w:rsid w:val="00561C78"/>
    <w:rsid w:val="005623EE"/>
    <w:rsid w:val="005634BC"/>
    <w:rsid w:val="005655DA"/>
    <w:rsid w:val="00565EB5"/>
    <w:rsid w:val="00570305"/>
    <w:rsid w:val="00572066"/>
    <w:rsid w:val="0057312B"/>
    <w:rsid w:val="005731F7"/>
    <w:rsid w:val="00577A35"/>
    <w:rsid w:val="00587BA2"/>
    <w:rsid w:val="005953FF"/>
    <w:rsid w:val="00597857"/>
    <w:rsid w:val="005A1E86"/>
    <w:rsid w:val="005A3595"/>
    <w:rsid w:val="005A3E9A"/>
    <w:rsid w:val="005B063B"/>
    <w:rsid w:val="005B2282"/>
    <w:rsid w:val="005B4080"/>
    <w:rsid w:val="005B45B2"/>
    <w:rsid w:val="005C0C69"/>
    <w:rsid w:val="005C3251"/>
    <w:rsid w:val="005C37A9"/>
    <w:rsid w:val="005D264B"/>
    <w:rsid w:val="005D2BCE"/>
    <w:rsid w:val="005D3415"/>
    <w:rsid w:val="005E3AF1"/>
    <w:rsid w:val="005E5B81"/>
    <w:rsid w:val="005E6E36"/>
    <w:rsid w:val="005F185F"/>
    <w:rsid w:val="005F26C3"/>
    <w:rsid w:val="005F6044"/>
    <w:rsid w:val="005F63F6"/>
    <w:rsid w:val="0060330A"/>
    <w:rsid w:val="006114C7"/>
    <w:rsid w:val="0062132C"/>
    <w:rsid w:val="00621F80"/>
    <w:rsid w:val="006228A6"/>
    <w:rsid w:val="0063311C"/>
    <w:rsid w:val="00641EAE"/>
    <w:rsid w:val="006435D2"/>
    <w:rsid w:val="00652198"/>
    <w:rsid w:val="006558A9"/>
    <w:rsid w:val="00665479"/>
    <w:rsid w:val="0066690C"/>
    <w:rsid w:val="006670E5"/>
    <w:rsid w:val="00673B1B"/>
    <w:rsid w:val="00674F85"/>
    <w:rsid w:val="00675AB3"/>
    <w:rsid w:val="006822C0"/>
    <w:rsid w:val="006872D9"/>
    <w:rsid w:val="0068796A"/>
    <w:rsid w:val="0069113F"/>
    <w:rsid w:val="006922D8"/>
    <w:rsid w:val="006B5131"/>
    <w:rsid w:val="006B5DC5"/>
    <w:rsid w:val="006C6582"/>
    <w:rsid w:val="006D3352"/>
    <w:rsid w:val="006E48D6"/>
    <w:rsid w:val="006F28EB"/>
    <w:rsid w:val="006F6A13"/>
    <w:rsid w:val="00702B66"/>
    <w:rsid w:val="00702E80"/>
    <w:rsid w:val="007050F3"/>
    <w:rsid w:val="00705EA0"/>
    <w:rsid w:val="0071179C"/>
    <w:rsid w:val="00716A8E"/>
    <w:rsid w:val="00716C53"/>
    <w:rsid w:val="00726523"/>
    <w:rsid w:val="00731CFC"/>
    <w:rsid w:val="00745BE2"/>
    <w:rsid w:val="00757FF0"/>
    <w:rsid w:val="00760013"/>
    <w:rsid w:val="00760D7E"/>
    <w:rsid w:val="007675EF"/>
    <w:rsid w:val="00767812"/>
    <w:rsid w:val="00770595"/>
    <w:rsid w:val="00770D33"/>
    <w:rsid w:val="00782D62"/>
    <w:rsid w:val="007846F1"/>
    <w:rsid w:val="00790EA0"/>
    <w:rsid w:val="00791ECD"/>
    <w:rsid w:val="007A55C5"/>
    <w:rsid w:val="007A6432"/>
    <w:rsid w:val="007A6DCA"/>
    <w:rsid w:val="007B0B48"/>
    <w:rsid w:val="007B4B0E"/>
    <w:rsid w:val="007B5AF6"/>
    <w:rsid w:val="007B5BF6"/>
    <w:rsid w:val="007B6129"/>
    <w:rsid w:val="007C26C1"/>
    <w:rsid w:val="007C2A21"/>
    <w:rsid w:val="007C378E"/>
    <w:rsid w:val="007C40E7"/>
    <w:rsid w:val="007C4A9F"/>
    <w:rsid w:val="007C602F"/>
    <w:rsid w:val="007D1FF2"/>
    <w:rsid w:val="007D40B4"/>
    <w:rsid w:val="007D5B99"/>
    <w:rsid w:val="007E5067"/>
    <w:rsid w:val="007F1363"/>
    <w:rsid w:val="008037CB"/>
    <w:rsid w:val="0080560C"/>
    <w:rsid w:val="00806086"/>
    <w:rsid w:val="008171F7"/>
    <w:rsid w:val="00820BD5"/>
    <w:rsid w:val="0082284C"/>
    <w:rsid w:val="00822F67"/>
    <w:rsid w:val="00823F5D"/>
    <w:rsid w:val="00824F22"/>
    <w:rsid w:val="00825D0C"/>
    <w:rsid w:val="0082763A"/>
    <w:rsid w:val="008305A8"/>
    <w:rsid w:val="00831E57"/>
    <w:rsid w:val="00832966"/>
    <w:rsid w:val="0084130F"/>
    <w:rsid w:val="00842245"/>
    <w:rsid w:val="00850D78"/>
    <w:rsid w:val="0085258E"/>
    <w:rsid w:val="00864C31"/>
    <w:rsid w:val="00870813"/>
    <w:rsid w:val="00871BD1"/>
    <w:rsid w:val="0087218E"/>
    <w:rsid w:val="00880F18"/>
    <w:rsid w:val="00884A96"/>
    <w:rsid w:val="00886C08"/>
    <w:rsid w:val="00892B65"/>
    <w:rsid w:val="0089352B"/>
    <w:rsid w:val="008B0470"/>
    <w:rsid w:val="008B58DE"/>
    <w:rsid w:val="008B6AF6"/>
    <w:rsid w:val="008D70E9"/>
    <w:rsid w:val="008D7496"/>
    <w:rsid w:val="008E0820"/>
    <w:rsid w:val="008E5B34"/>
    <w:rsid w:val="008E65CA"/>
    <w:rsid w:val="008E7826"/>
    <w:rsid w:val="008F2244"/>
    <w:rsid w:val="008F2F55"/>
    <w:rsid w:val="008F7E67"/>
    <w:rsid w:val="0090712E"/>
    <w:rsid w:val="009076CA"/>
    <w:rsid w:val="00910959"/>
    <w:rsid w:val="00931F2D"/>
    <w:rsid w:val="0093718F"/>
    <w:rsid w:val="00941B72"/>
    <w:rsid w:val="0094591F"/>
    <w:rsid w:val="00954E28"/>
    <w:rsid w:val="00955AF4"/>
    <w:rsid w:val="00957A47"/>
    <w:rsid w:val="00961290"/>
    <w:rsid w:val="00972367"/>
    <w:rsid w:val="0097478E"/>
    <w:rsid w:val="00974B08"/>
    <w:rsid w:val="00981DFD"/>
    <w:rsid w:val="00983044"/>
    <w:rsid w:val="009A02D9"/>
    <w:rsid w:val="009B002C"/>
    <w:rsid w:val="009B1723"/>
    <w:rsid w:val="009B3459"/>
    <w:rsid w:val="009B46C6"/>
    <w:rsid w:val="009C5710"/>
    <w:rsid w:val="009C591F"/>
    <w:rsid w:val="009C70BB"/>
    <w:rsid w:val="009D1E47"/>
    <w:rsid w:val="009D4BE5"/>
    <w:rsid w:val="009D787A"/>
    <w:rsid w:val="009E1377"/>
    <w:rsid w:val="009E683D"/>
    <w:rsid w:val="009E6B3B"/>
    <w:rsid w:val="00A04C77"/>
    <w:rsid w:val="00A0531A"/>
    <w:rsid w:val="00A11692"/>
    <w:rsid w:val="00A14C60"/>
    <w:rsid w:val="00A165CF"/>
    <w:rsid w:val="00A21E9F"/>
    <w:rsid w:val="00A221AE"/>
    <w:rsid w:val="00A225C3"/>
    <w:rsid w:val="00A2441C"/>
    <w:rsid w:val="00A24C5F"/>
    <w:rsid w:val="00A32712"/>
    <w:rsid w:val="00A46765"/>
    <w:rsid w:val="00A553EE"/>
    <w:rsid w:val="00A55418"/>
    <w:rsid w:val="00A60091"/>
    <w:rsid w:val="00A6175D"/>
    <w:rsid w:val="00A61856"/>
    <w:rsid w:val="00A63F5B"/>
    <w:rsid w:val="00A64292"/>
    <w:rsid w:val="00A650A5"/>
    <w:rsid w:val="00A67711"/>
    <w:rsid w:val="00A7777F"/>
    <w:rsid w:val="00A87539"/>
    <w:rsid w:val="00A92E02"/>
    <w:rsid w:val="00AA08DB"/>
    <w:rsid w:val="00AA2885"/>
    <w:rsid w:val="00AB15EA"/>
    <w:rsid w:val="00AC6E26"/>
    <w:rsid w:val="00AD0603"/>
    <w:rsid w:val="00AD6247"/>
    <w:rsid w:val="00AE1A2F"/>
    <w:rsid w:val="00AE458A"/>
    <w:rsid w:val="00AE51B9"/>
    <w:rsid w:val="00B02F7E"/>
    <w:rsid w:val="00B03896"/>
    <w:rsid w:val="00B1197E"/>
    <w:rsid w:val="00B12643"/>
    <w:rsid w:val="00B16B99"/>
    <w:rsid w:val="00B177C9"/>
    <w:rsid w:val="00B27177"/>
    <w:rsid w:val="00B30B0A"/>
    <w:rsid w:val="00B33889"/>
    <w:rsid w:val="00B3628D"/>
    <w:rsid w:val="00B40219"/>
    <w:rsid w:val="00B45104"/>
    <w:rsid w:val="00B45876"/>
    <w:rsid w:val="00B47E7C"/>
    <w:rsid w:val="00B55CC6"/>
    <w:rsid w:val="00B6701B"/>
    <w:rsid w:val="00B75743"/>
    <w:rsid w:val="00B7759C"/>
    <w:rsid w:val="00B83BF1"/>
    <w:rsid w:val="00B86EE7"/>
    <w:rsid w:val="00B87BFC"/>
    <w:rsid w:val="00B92C1D"/>
    <w:rsid w:val="00B94FE0"/>
    <w:rsid w:val="00BA048E"/>
    <w:rsid w:val="00BA6235"/>
    <w:rsid w:val="00BB2597"/>
    <w:rsid w:val="00BB6097"/>
    <w:rsid w:val="00BC2A87"/>
    <w:rsid w:val="00BC3DB5"/>
    <w:rsid w:val="00BE7C40"/>
    <w:rsid w:val="00C03EF9"/>
    <w:rsid w:val="00C0708D"/>
    <w:rsid w:val="00C12775"/>
    <w:rsid w:val="00C15FC9"/>
    <w:rsid w:val="00C17A83"/>
    <w:rsid w:val="00C35DD0"/>
    <w:rsid w:val="00C43D27"/>
    <w:rsid w:val="00C50A75"/>
    <w:rsid w:val="00C54845"/>
    <w:rsid w:val="00C62312"/>
    <w:rsid w:val="00C62D47"/>
    <w:rsid w:val="00C72E55"/>
    <w:rsid w:val="00C81806"/>
    <w:rsid w:val="00C87124"/>
    <w:rsid w:val="00C91254"/>
    <w:rsid w:val="00C92BA0"/>
    <w:rsid w:val="00CA1169"/>
    <w:rsid w:val="00CA241C"/>
    <w:rsid w:val="00CA2672"/>
    <w:rsid w:val="00CA63F9"/>
    <w:rsid w:val="00CB03D7"/>
    <w:rsid w:val="00CB2D23"/>
    <w:rsid w:val="00CB48AD"/>
    <w:rsid w:val="00CB5BEF"/>
    <w:rsid w:val="00CC25C2"/>
    <w:rsid w:val="00CC63A4"/>
    <w:rsid w:val="00CD0932"/>
    <w:rsid w:val="00CD12F3"/>
    <w:rsid w:val="00CD61BF"/>
    <w:rsid w:val="00D002D5"/>
    <w:rsid w:val="00D01B0A"/>
    <w:rsid w:val="00D037EF"/>
    <w:rsid w:val="00D109C7"/>
    <w:rsid w:val="00D1325E"/>
    <w:rsid w:val="00D15CC6"/>
    <w:rsid w:val="00D20A72"/>
    <w:rsid w:val="00D260F5"/>
    <w:rsid w:val="00D2649F"/>
    <w:rsid w:val="00D2711A"/>
    <w:rsid w:val="00D326C8"/>
    <w:rsid w:val="00D32D1F"/>
    <w:rsid w:val="00D332FD"/>
    <w:rsid w:val="00D344E1"/>
    <w:rsid w:val="00D35E70"/>
    <w:rsid w:val="00D37497"/>
    <w:rsid w:val="00D4733F"/>
    <w:rsid w:val="00D506E1"/>
    <w:rsid w:val="00D5687B"/>
    <w:rsid w:val="00D56999"/>
    <w:rsid w:val="00D56E08"/>
    <w:rsid w:val="00D5721C"/>
    <w:rsid w:val="00D60BAE"/>
    <w:rsid w:val="00D7546B"/>
    <w:rsid w:val="00D8258B"/>
    <w:rsid w:val="00D9565C"/>
    <w:rsid w:val="00D96115"/>
    <w:rsid w:val="00DA1452"/>
    <w:rsid w:val="00DA1740"/>
    <w:rsid w:val="00DA1ACA"/>
    <w:rsid w:val="00DA69BC"/>
    <w:rsid w:val="00DB055A"/>
    <w:rsid w:val="00DB0B4F"/>
    <w:rsid w:val="00DB0EE7"/>
    <w:rsid w:val="00DB41C4"/>
    <w:rsid w:val="00DB5E90"/>
    <w:rsid w:val="00DB67FD"/>
    <w:rsid w:val="00DC1270"/>
    <w:rsid w:val="00DC2DE2"/>
    <w:rsid w:val="00DD06AB"/>
    <w:rsid w:val="00DD12F6"/>
    <w:rsid w:val="00DD2446"/>
    <w:rsid w:val="00DD2474"/>
    <w:rsid w:val="00DE6E20"/>
    <w:rsid w:val="00DF1D99"/>
    <w:rsid w:val="00E00FD1"/>
    <w:rsid w:val="00E038DC"/>
    <w:rsid w:val="00E07833"/>
    <w:rsid w:val="00E17EC9"/>
    <w:rsid w:val="00E204AB"/>
    <w:rsid w:val="00E2331E"/>
    <w:rsid w:val="00E25BAE"/>
    <w:rsid w:val="00E2688F"/>
    <w:rsid w:val="00E2694A"/>
    <w:rsid w:val="00E343BA"/>
    <w:rsid w:val="00E4312D"/>
    <w:rsid w:val="00E50773"/>
    <w:rsid w:val="00E668B7"/>
    <w:rsid w:val="00E70F28"/>
    <w:rsid w:val="00E7501A"/>
    <w:rsid w:val="00E805F0"/>
    <w:rsid w:val="00E84BFD"/>
    <w:rsid w:val="00E84FA0"/>
    <w:rsid w:val="00E8693D"/>
    <w:rsid w:val="00EA3832"/>
    <w:rsid w:val="00EA6E2E"/>
    <w:rsid w:val="00EB07C7"/>
    <w:rsid w:val="00EB51DD"/>
    <w:rsid w:val="00EC03A0"/>
    <w:rsid w:val="00ED4591"/>
    <w:rsid w:val="00EF74EE"/>
    <w:rsid w:val="00F04F6C"/>
    <w:rsid w:val="00F0706C"/>
    <w:rsid w:val="00F11116"/>
    <w:rsid w:val="00F114CA"/>
    <w:rsid w:val="00F16436"/>
    <w:rsid w:val="00F21C46"/>
    <w:rsid w:val="00F23586"/>
    <w:rsid w:val="00F250CD"/>
    <w:rsid w:val="00F3435B"/>
    <w:rsid w:val="00F35BF8"/>
    <w:rsid w:val="00F36BB0"/>
    <w:rsid w:val="00F37EDE"/>
    <w:rsid w:val="00F42567"/>
    <w:rsid w:val="00F46B7F"/>
    <w:rsid w:val="00F6426E"/>
    <w:rsid w:val="00F64396"/>
    <w:rsid w:val="00F66696"/>
    <w:rsid w:val="00F816C6"/>
    <w:rsid w:val="00F82763"/>
    <w:rsid w:val="00F85E42"/>
    <w:rsid w:val="00F869FF"/>
    <w:rsid w:val="00F94A01"/>
    <w:rsid w:val="00F96AD3"/>
    <w:rsid w:val="00FA05D0"/>
    <w:rsid w:val="00FA2557"/>
    <w:rsid w:val="00FB0820"/>
    <w:rsid w:val="00FB0E11"/>
    <w:rsid w:val="00FB3CD9"/>
    <w:rsid w:val="00FB4BD5"/>
    <w:rsid w:val="00FB783C"/>
    <w:rsid w:val="00FC0F67"/>
    <w:rsid w:val="00FC498B"/>
    <w:rsid w:val="00FC7B1B"/>
    <w:rsid w:val="00FD300B"/>
    <w:rsid w:val="00FE1C34"/>
    <w:rsid w:val="00FE557D"/>
    <w:rsid w:val="00FE7EA1"/>
    <w:rsid w:val="00FF304A"/>
    <w:rsid w:val="00FF4023"/>
    <w:rsid w:val="00FF672D"/>
    <w:rsid w:val="00FF6A0D"/>
    <w:rsid w:val="00FF7E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0B0381B-0145-A743-8759-C103660E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5BE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7BE"/>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FC0F67"/>
    <w:rPr>
      <w:sz w:val="20"/>
      <w:szCs w:val="20"/>
    </w:rPr>
  </w:style>
  <w:style w:type="character" w:customStyle="1" w:styleId="FootnoteTextChar">
    <w:name w:val="Footnote Text Char"/>
    <w:basedOn w:val="DefaultParagraphFont"/>
    <w:link w:val="FootnoteText"/>
    <w:uiPriority w:val="99"/>
    <w:rsid w:val="00FC0F67"/>
    <w:rPr>
      <w:sz w:val="20"/>
      <w:szCs w:val="20"/>
    </w:rPr>
  </w:style>
  <w:style w:type="character" w:styleId="FootnoteReference">
    <w:name w:val="footnote reference"/>
    <w:basedOn w:val="DefaultParagraphFont"/>
    <w:uiPriority w:val="99"/>
    <w:semiHidden/>
    <w:unhideWhenUsed/>
    <w:rsid w:val="00FC0F67"/>
    <w:rPr>
      <w:vertAlign w:val="superscript"/>
    </w:rPr>
  </w:style>
  <w:style w:type="paragraph" w:styleId="Header">
    <w:name w:val="header"/>
    <w:basedOn w:val="Normal"/>
    <w:link w:val="HeaderChar"/>
    <w:uiPriority w:val="99"/>
    <w:unhideWhenUsed/>
    <w:rsid w:val="0071179C"/>
    <w:pPr>
      <w:tabs>
        <w:tab w:val="center" w:pos="4513"/>
        <w:tab w:val="right" w:pos="9026"/>
      </w:tabs>
    </w:pPr>
  </w:style>
  <w:style w:type="character" w:customStyle="1" w:styleId="HeaderChar">
    <w:name w:val="Header Char"/>
    <w:basedOn w:val="DefaultParagraphFont"/>
    <w:link w:val="Header"/>
    <w:uiPriority w:val="99"/>
    <w:rsid w:val="0071179C"/>
  </w:style>
  <w:style w:type="character" w:styleId="PageNumber">
    <w:name w:val="page number"/>
    <w:basedOn w:val="DefaultParagraphFont"/>
    <w:uiPriority w:val="99"/>
    <w:semiHidden/>
    <w:unhideWhenUsed/>
    <w:rsid w:val="0071179C"/>
  </w:style>
  <w:style w:type="paragraph" w:styleId="Footer">
    <w:name w:val="footer"/>
    <w:basedOn w:val="Normal"/>
    <w:link w:val="FooterChar"/>
    <w:uiPriority w:val="99"/>
    <w:unhideWhenUsed/>
    <w:rsid w:val="004A3F5F"/>
    <w:pPr>
      <w:tabs>
        <w:tab w:val="center" w:pos="4513"/>
        <w:tab w:val="right" w:pos="9026"/>
      </w:tabs>
    </w:pPr>
  </w:style>
  <w:style w:type="character" w:customStyle="1" w:styleId="FooterChar">
    <w:name w:val="Footer Char"/>
    <w:basedOn w:val="DefaultParagraphFont"/>
    <w:link w:val="Footer"/>
    <w:uiPriority w:val="99"/>
    <w:rsid w:val="004A3F5F"/>
  </w:style>
  <w:style w:type="paragraph" w:styleId="ListParagraph">
    <w:name w:val="List Paragraph"/>
    <w:basedOn w:val="Normal"/>
    <w:uiPriority w:val="34"/>
    <w:qFormat/>
    <w:rsid w:val="00E00FD1"/>
    <w:pPr>
      <w:ind w:left="720"/>
      <w:contextualSpacing/>
    </w:pPr>
  </w:style>
  <w:style w:type="character" w:customStyle="1" w:styleId="apple-converted-space">
    <w:name w:val="apple-converted-space"/>
    <w:basedOn w:val="DefaultParagraphFont"/>
    <w:rsid w:val="007B5BF6"/>
  </w:style>
  <w:style w:type="character" w:styleId="Emphasis">
    <w:name w:val="Emphasis"/>
    <w:basedOn w:val="DefaultParagraphFont"/>
    <w:uiPriority w:val="20"/>
    <w:qFormat/>
    <w:rsid w:val="007B5BF6"/>
    <w:rPr>
      <w:i/>
      <w:iCs/>
    </w:rPr>
  </w:style>
  <w:style w:type="character" w:customStyle="1" w:styleId="articletitle">
    <w:name w:val="articletitle"/>
    <w:basedOn w:val="DefaultParagraphFont"/>
    <w:rsid w:val="00FA05D0"/>
  </w:style>
  <w:style w:type="character" w:customStyle="1" w:styleId="name">
    <w:name w:val="name"/>
    <w:basedOn w:val="DefaultParagraphFont"/>
    <w:rsid w:val="00FA05D0"/>
  </w:style>
  <w:style w:type="character" w:customStyle="1" w:styleId="pubyear">
    <w:name w:val="pubyear"/>
    <w:basedOn w:val="DefaultParagraphFont"/>
    <w:rsid w:val="00FA05D0"/>
  </w:style>
  <w:style w:type="character" w:customStyle="1" w:styleId="pubinfo">
    <w:name w:val="pubinfo"/>
    <w:basedOn w:val="DefaultParagraphFont"/>
    <w:rsid w:val="00FA05D0"/>
  </w:style>
  <w:style w:type="character" w:customStyle="1" w:styleId="Heading1Char">
    <w:name w:val="Heading 1 Char"/>
    <w:basedOn w:val="DefaultParagraphFont"/>
    <w:link w:val="Heading1"/>
    <w:uiPriority w:val="9"/>
    <w:rsid w:val="00745BE2"/>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745BE2"/>
    <w:rPr>
      <w:i/>
      <w:iCs/>
    </w:rPr>
  </w:style>
  <w:style w:type="character" w:styleId="Hyperlink">
    <w:name w:val="Hyperlink"/>
    <w:basedOn w:val="DefaultParagraphFont"/>
    <w:uiPriority w:val="99"/>
    <w:semiHidden/>
    <w:unhideWhenUsed/>
    <w:rsid w:val="00C15FC9"/>
    <w:rPr>
      <w:color w:val="0000FF"/>
      <w:u w:val="single"/>
    </w:rPr>
  </w:style>
  <w:style w:type="character" w:styleId="Strong">
    <w:name w:val="Strong"/>
    <w:basedOn w:val="DefaultParagraphFont"/>
    <w:uiPriority w:val="22"/>
    <w:qFormat/>
    <w:rsid w:val="00042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5">
      <w:bodyDiv w:val="1"/>
      <w:marLeft w:val="0"/>
      <w:marRight w:val="0"/>
      <w:marTop w:val="0"/>
      <w:marBottom w:val="0"/>
      <w:divBdr>
        <w:top w:val="none" w:sz="0" w:space="0" w:color="auto"/>
        <w:left w:val="none" w:sz="0" w:space="0" w:color="auto"/>
        <w:bottom w:val="none" w:sz="0" w:space="0" w:color="auto"/>
        <w:right w:val="none" w:sz="0" w:space="0" w:color="auto"/>
      </w:divBdr>
    </w:div>
    <w:div w:id="56631987">
      <w:bodyDiv w:val="1"/>
      <w:marLeft w:val="0"/>
      <w:marRight w:val="0"/>
      <w:marTop w:val="0"/>
      <w:marBottom w:val="0"/>
      <w:divBdr>
        <w:top w:val="none" w:sz="0" w:space="0" w:color="auto"/>
        <w:left w:val="none" w:sz="0" w:space="0" w:color="auto"/>
        <w:bottom w:val="none" w:sz="0" w:space="0" w:color="auto"/>
        <w:right w:val="none" w:sz="0" w:space="0" w:color="auto"/>
      </w:divBdr>
    </w:div>
    <w:div w:id="85076690">
      <w:bodyDiv w:val="1"/>
      <w:marLeft w:val="0"/>
      <w:marRight w:val="0"/>
      <w:marTop w:val="0"/>
      <w:marBottom w:val="0"/>
      <w:divBdr>
        <w:top w:val="none" w:sz="0" w:space="0" w:color="auto"/>
        <w:left w:val="none" w:sz="0" w:space="0" w:color="auto"/>
        <w:bottom w:val="none" w:sz="0" w:space="0" w:color="auto"/>
        <w:right w:val="none" w:sz="0" w:space="0" w:color="auto"/>
      </w:divBdr>
    </w:div>
    <w:div w:id="405610377">
      <w:bodyDiv w:val="1"/>
      <w:marLeft w:val="0"/>
      <w:marRight w:val="0"/>
      <w:marTop w:val="0"/>
      <w:marBottom w:val="0"/>
      <w:divBdr>
        <w:top w:val="none" w:sz="0" w:space="0" w:color="auto"/>
        <w:left w:val="none" w:sz="0" w:space="0" w:color="auto"/>
        <w:bottom w:val="none" w:sz="0" w:space="0" w:color="auto"/>
        <w:right w:val="none" w:sz="0" w:space="0" w:color="auto"/>
      </w:divBdr>
    </w:div>
    <w:div w:id="435179140">
      <w:bodyDiv w:val="1"/>
      <w:marLeft w:val="0"/>
      <w:marRight w:val="0"/>
      <w:marTop w:val="0"/>
      <w:marBottom w:val="0"/>
      <w:divBdr>
        <w:top w:val="none" w:sz="0" w:space="0" w:color="auto"/>
        <w:left w:val="none" w:sz="0" w:space="0" w:color="auto"/>
        <w:bottom w:val="none" w:sz="0" w:space="0" w:color="auto"/>
        <w:right w:val="none" w:sz="0" w:space="0" w:color="auto"/>
      </w:divBdr>
    </w:div>
    <w:div w:id="504130970">
      <w:bodyDiv w:val="1"/>
      <w:marLeft w:val="0"/>
      <w:marRight w:val="0"/>
      <w:marTop w:val="0"/>
      <w:marBottom w:val="0"/>
      <w:divBdr>
        <w:top w:val="none" w:sz="0" w:space="0" w:color="auto"/>
        <w:left w:val="none" w:sz="0" w:space="0" w:color="auto"/>
        <w:bottom w:val="none" w:sz="0" w:space="0" w:color="auto"/>
        <w:right w:val="none" w:sz="0" w:space="0" w:color="auto"/>
      </w:divBdr>
    </w:div>
    <w:div w:id="561212550">
      <w:bodyDiv w:val="1"/>
      <w:marLeft w:val="0"/>
      <w:marRight w:val="0"/>
      <w:marTop w:val="0"/>
      <w:marBottom w:val="0"/>
      <w:divBdr>
        <w:top w:val="none" w:sz="0" w:space="0" w:color="auto"/>
        <w:left w:val="none" w:sz="0" w:space="0" w:color="auto"/>
        <w:bottom w:val="none" w:sz="0" w:space="0" w:color="auto"/>
        <w:right w:val="none" w:sz="0" w:space="0" w:color="auto"/>
      </w:divBdr>
    </w:div>
    <w:div w:id="648439375">
      <w:bodyDiv w:val="1"/>
      <w:marLeft w:val="0"/>
      <w:marRight w:val="0"/>
      <w:marTop w:val="0"/>
      <w:marBottom w:val="0"/>
      <w:divBdr>
        <w:top w:val="none" w:sz="0" w:space="0" w:color="auto"/>
        <w:left w:val="none" w:sz="0" w:space="0" w:color="auto"/>
        <w:bottom w:val="none" w:sz="0" w:space="0" w:color="auto"/>
        <w:right w:val="none" w:sz="0" w:space="0" w:color="auto"/>
      </w:divBdr>
    </w:div>
    <w:div w:id="657655042">
      <w:bodyDiv w:val="1"/>
      <w:marLeft w:val="0"/>
      <w:marRight w:val="0"/>
      <w:marTop w:val="0"/>
      <w:marBottom w:val="0"/>
      <w:divBdr>
        <w:top w:val="none" w:sz="0" w:space="0" w:color="auto"/>
        <w:left w:val="none" w:sz="0" w:space="0" w:color="auto"/>
        <w:bottom w:val="none" w:sz="0" w:space="0" w:color="auto"/>
        <w:right w:val="none" w:sz="0" w:space="0" w:color="auto"/>
      </w:divBdr>
    </w:div>
    <w:div w:id="677385253">
      <w:bodyDiv w:val="1"/>
      <w:marLeft w:val="0"/>
      <w:marRight w:val="0"/>
      <w:marTop w:val="0"/>
      <w:marBottom w:val="0"/>
      <w:divBdr>
        <w:top w:val="none" w:sz="0" w:space="0" w:color="auto"/>
        <w:left w:val="none" w:sz="0" w:space="0" w:color="auto"/>
        <w:bottom w:val="none" w:sz="0" w:space="0" w:color="auto"/>
        <w:right w:val="none" w:sz="0" w:space="0" w:color="auto"/>
      </w:divBdr>
      <w:divsChild>
        <w:div w:id="610674917">
          <w:marLeft w:val="0"/>
          <w:marRight w:val="0"/>
          <w:marTop w:val="0"/>
          <w:marBottom w:val="0"/>
          <w:divBdr>
            <w:top w:val="none" w:sz="0" w:space="0" w:color="auto"/>
            <w:left w:val="none" w:sz="0" w:space="0" w:color="auto"/>
            <w:bottom w:val="none" w:sz="0" w:space="0" w:color="auto"/>
            <w:right w:val="none" w:sz="0" w:space="0" w:color="auto"/>
          </w:divBdr>
        </w:div>
        <w:div w:id="1676496153">
          <w:marLeft w:val="0"/>
          <w:marRight w:val="0"/>
          <w:marTop w:val="0"/>
          <w:marBottom w:val="0"/>
          <w:divBdr>
            <w:top w:val="none" w:sz="0" w:space="0" w:color="auto"/>
            <w:left w:val="none" w:sz="0" w:space="0" w:color="auto"/>
            <w:bottom w:val="none" w:sz="0" w:space="0" w:color="auto"/>
            <w:right w:val="none" w:sz="0" w:space="0" w:color="auto"/>
          </w:divBdr>
          <w:divsChild>
            <w:div w:id="85998268">
              <w:marLeft w:val="0"/>
              <w:marRight w:val="0"/>
              <w:marTop w:val="0"/>
              <w:marBottom w:val="0"/>
              <w:divBdr>
                <w:top w:val="none" w:sz="0" w:space="0" w:color="auto"/>
                <w:left w:val="none" w:sz="0" w:space="0" w:color="auto"/>
                <w:bottom w:val="none" w:sz="0" w:space="0" w:color="auto"/>
                <w:right w:val="none" w:sz="0" w:space="0" w:color="auto"/>
              </w:divBdr>
            </w:div>
            <w:div w:id="649335476">
              <w:marLeft w:val="0"/>
              <w:marRight w:val="0"/>
              <w:marTop w:val="0"/>
              <w:marBottom w:val="0"/>
              <w:divBdr>
                <w:top w:val="none" w:sz="0" w:space="0" w:color="auto"/>
                <w:left w:val="none" w:sz="0" w:space="0" w:color="auto"/>
                <w:bottom w:val="none" w:sz="0" w:space="0" w:color="auto"/>
                <w:right w:val="none" w:sz="0" w:space="0" w:color="auto"/>
              </w:divBdr>
            </w:div>
          </w:divsChild>
        </w:div>
        <w:div w:id="1729499370">
          <w:marLeft w:val="0"/>
          <w:marRight w:val="0"/>
          <w:marTop w:val="0"/>
          <w:marBottom w:val="0"/>
          <w:divBdr>
            <w:top w:val="none" w:sz="0" w:space="0" w:color="auto"/>
            <w:left w:val="none" w:sz="0" w:space="0" w:color="auto"/>
            <w:bottom w:val="none" w:sz="0" w:space="0" w:color="auto"/>
            <w:right w:val="none" w:sz="0" w:space="0" w:color="auto"/>
          </w:divBdr>
        </w:div>
        <w:div w:id="1775713468">
          <w:marLeft w:val="0"/>
          <w:marRight w:val="0"/>
          <w:marTop w:val="0"/>
          <w:marBottom w:val="0"/>
          <w:divBdr>
            <w:top w:val="none" w:sz="0" w:space="0" w:color="auto"/>
            <w:left w:val="none" w:sz="0" w:space="0" w:color="auto"/>
            <w:bottom w:val="none" w:sz="0" w:space="0" w:color="auto"/>
            <w:right w:val="none" w:sz="0" w:space="0" w:color="auto"/>
          </w:divBdr>
        </w:div>
        <w:div w:id="1997299216">
          <w:marLeft w:val="0"/>
          <w:marRight w:val="0"/>
          <w:marTop w:val="0"/>
          <w:marBottom w:val="0"/>
          <w:divBdr>
            <w:top w:val="none" w:sz="0" w:space="0" w:color="auto"/>
            <w:left w:val="none" w:sz="0" w:space="0" w:color="auto"/>
            <w:bottom w:val="none" w:sz="0" w:space="0" w:color="auto"/>
            <w:right w:val="none" w:sz="0" w:space="0" w:color="auto"/>
          </w:divBdr>
        </w:div>
      </w:divsChild>
    </w:div>
    <w:div w:id="996150079">
      <w:bodyDiv w:val="1"/>
      <w:marLeft w:val="0"/>
      <w:marRight w:val="0"/>
      <w:marTop w:val="0"/>
      <w:marBottom w:val="0"/>
      <w:divBdr>
        <w:top w:val="none" w:sz="0" w:space="0" w:color="auto"/>
        <w:left w:val="none" w:sz="0" w:space="0" w:color="auto"/>
        <w:bottom w:val="none" w:sz="0" w:space="0" w:color="auto"/>
        <w:right w:val="none" w:sz="0" w:space="0" w:color="auto"/>
      </w:divBdr>
    </w:div>
    <w:div w:id="1008868341">
      <w:bodyDiv w:val="1"/>
      <w:marLeft w:val="0"/>
      <w:marRight w:val="0"/>
      <w:marTop w:val="0"/>
      <w:marBottom w:val="0"/>
      <w:divBdr>
        <w:top w:val="none" w:sz="0" w:space="0" w:color="auto"/>
        <w:left w:val="none" w:sz="0" w:space="0" w:color="auto"/>
        <w:bottom w:val="none" w:sz="0" w:space="0" w:color="auto"/>
        <w:right w:val="none" w:sz="0" w:space="0" w:color="auto"/>
      </w:divBdr>
    </w:div>
    <w:div w:id="1138843320">
      <w:bodyDiv w:val="1"/>
      <w:marLeft w:val="0"/>
      <w:marRight w:val="0"/>
      <w:marTop w:val="0"/>
      <w:marBottom w:val="0"/>
      <w:divBdr>
        <w:top w:val="none" w:sz="0" w:space="0" w:color="auto"/>
        <w:left w:val="none" w:sz="0" w:space="0" w:color="auto"/>
        <w:bottom w:val="none" w:sz="0" w:space="0" w:color="auto"/>
        <w:right w:val="none" w:sz="0" w:space="0" w:color="auto"/>
      </w:divBdr>
    </w:div>
    <w:div w:id="1166895206">
      <w:bodyDiv w:val="1"/>
      <w:marLeft w:val="0"/>
      <w:marRight w:val="0"/>
      <w:marTop w:val="0"/>
      <w:marBottom w:val="0"/>
      <w:divBdr>
        <w:top w:val="none" w:sz="0" w:space="0" w:color="auto"/>
        <w:left w:val="none" w:sz="0" w:space="0" w:color="auto"/>
        <w:bottom w:val="none" w:sz="0" w:space="0" w:color="auto"/>
        <w:right w:val="none" w:sz="0" w:space="0" w:color="auto"/>
      </w:divBdr>
    </w:div>
    <w:div w:id="1338998434">
      <w:bodyDiv w:val="1"/>
      <w:marLeft w:val="0"/>
      <w:marRight w:val="0"/>
      <w:marTop w:val="0"/>
      <w:marBottom w:val="0"/>
      <w:divBdr>
        <w:top w:val="none" w:sz="0" w:space="0" w:color="auto"/>
        <w:left w:val="none" w:sz="0" w:space="0" w:color="auto"/>
        <w:bottom w:val="none" w:sz="0" w:space="0" w:color="auto"/>
        <w:right w:val="none" w:sz="0" w:space="0" w:color="auto"/>
      </w:divBdr>
    </w:div>
    <w:div w:id="1445688710">
      <w:bodyDiv w:val="1"/>
      <w:marLeft w:val="0"/>
      <w:marRight w:val="0"/>
      <w:marTop w:val="0"/>
      <w:marBottom w:val="0"/>
      <w:divBdr>
        <w:top w:val="none" w:sz="0" w:space="0" w:color="auto"/>
        <w:left w:val="none" w:sz="0" w:space="0" w:color="auto"/>
        <w:bottom w:val="none" w:sz="0" w:space="0" w:color="auto"/>
        <w:right w:val="none" w:sz="0" w:space="0" w:color="auto"/>
      </w:divBdr>
    </w:div>
    <w:div w:id="1551576809">
      <w:bodyDiv w:val="1"/>
      <w:marLeft w:val="0"/>
      <w:marRight w:val="0"/>
      <w:marTop w:val="0"/>
      <w:marBottom w:val="0"/>
      <w:divBdr>
        <w:top w:val="none" w:sz="0" w:space="0" w:color="auto"/>
        <w:left w:val="none" w:sz="0" w:space="0" w:color="auto"/>
        <w:bottom w:val="none" w:sz="0" w:space="0" w:color="auto"/>
        <w:right w:val="none" w:sz="0" w:space="0" w:color="auto"/>
      </w:divBdr>
      <w:divsChild>
        <w:div w:id="859008467">
          <w:marLeft w:val="0"/>
          <w:marRight w:val="0"/>
          <w:marTop w:val="0"/>
          <w:marBottom w:val="0"/>
          <w:divBdr>
            <w:top w:val="none" w:sz="0" w:space="0" w:color="auto"/>
            <w:left w:val="none" w:sz="0" w:space="0" w:color="auto"/>
            <w:bottom w:val="none" w:sz="0" w:space="0" w:color="auto"/>
            <w:right w:val="none" w:sz="0" w:space="0" w:color="auto"/>
          </w:divBdr>
        </w:div>
        <w:div w:id="1903057388">
          <w:marLeft w:val="0"/>
          <w:marRight w:val="0"/>
          <w:marTop w:val="0"/>
          <w:marBottom w:val="0"/>
          <w:divBdr>
            <w:top w:val="none" w:sz="0" w:space="0" w:color="auto"/>
            <w:left w:val="none" w:sz="0" w:space="0" w:color="auto"/>
            <w:bottom w:val="none" w:sz="0" w:space="0" w:color="auto"/>
            <w:right w:val="none" w:sz="0" w:space="0" w:color="auto"/>
          </w:divBdr>
        </w:div>
      </w:divsChild>
    </w:div>
    <w:div w:id="1598176166">
      <w:bodyDiv w:val="1"/>
      <w:marLeft w:val="0"/>
      <w:marRight w:val="0"/>
      <w:marTop w:val="0"/>
      <w:marBottom w:val="0"/>
      <w:divBdr>
        <w:top w:val="none" w:sz="0" w:space="0" w:color="auto"/>
        <w:left w:val="none" w:sz="0" w:space="0" w:color="auto"/>
        <w:bottom w:val="none" w:sz="0" w:space="0" w:color="auto"/>
        <w:right w:val="none" w:sz="0" w:space="0" w:color="auto"/>
      </w:divBdr>
    </w:div>
    <w:div w:id="1628702454">
      <w:bodyDiv w:val="1"/>
      <w:marLeft w:val="0"/>
      <w:marRight w:val="0"/>
      <w:marTop w:val="0"/>
      <w:marBottom w:val="0"/>
      <w:divBdr>
        <w:top w:val="none" w:sz="0" w:space="0" w:color="auto"/>
        <w:left w:val="none" w:sz="0" w:space="0" w:color="auto"/>
        <w:bottom w:val="none" w:sz="0" w:space="0" w:color="auto"/>
        <w:right w:val="none" w:sz="0" w:space="0" w:color="auto"/>
      </w:divBdr>
    </w:div>
    <w:div w:id="1692028712">
      <w:bodyDiv w:val="1"/>
      <w:marLeft w:val="0"/>
      <w:marRight w:val="0"/>
      <w:marTop w:val="0"/>
      <w:marBottom w:val="0"/>
      <w:divBdr>
        <w:top w:val="none" w:sz="0" w:space="0" w:color="auto"/>
        <w:left w:val="none" w:sz="0" w:space="0" w:color="auto"/>
        <w:bottom w:val="none" w:sz="0" w:space="0" w:color="auto"/>
        <w:right w:val="none" w:sz="0" w:space="0" w:color="auto"/>
      </w:divBdr>
    </w:div>
    <w:div w:id="2054688934">
      <w:bodyDiv w:val="1"/>
      <w:marLeft w:val="0"/>
      <w:marRight w:val="0"/>
      <w:marTop w:val="0"/>
      <w:marBottom w:val="0"/>
      <w:divBdr>
        <w:top w:val="none" w:sz="0" w:space="0" w:color="auto"/>
        <w:left w:val="none" w:sz="0" w:space="0" w:color="auto"/>
        <w:bottom w:val="none" w:sz="0" w:space="0" w:color="auto"/>
        <w:right w:val="none" w:sz="0" w:space="0" w:color="auto"/>
      </w:divBdr>
    </w:div>
    <w:div w:id="2120417861">
      <w:bodyDiv w:val="1"/>
      <w:marLeft w:val="0"/>
      <w:marRight w:val="0"/>
      <w:marTop w:val="0"/>
      <w:marBottom w:val="0"/>
      <w:divBdr>
        <w:top w:val="none" w:sz="0" w:space="0" w:color="auto"/>
        <w:left w:val="none" w:sz="0" w:space="0" w:color="auto"/>
        <w:bottom w:val="none" w:sz="0" w:space="0" w:color="auto"/>
        <w:right w:val="none" w:sz="0" w:space="0" w:color="auto"/>
      </w:divBdr>
    </w:div>
    <w:div w:id="21373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00048402.2014.9871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ilpapers.org/rec/GODG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F73C0-AFC4-6740-B9D7-91934BC2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8698</Words>
  <Characters>49582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2</cp:revision>
  <cp:lastPrinted>2018-04-09T07:16:00Z</cp:lastPrinted>
  <dcterms:created xsi:type="dcterms:W3CDTF">2020-02-17T18:48:00Z</dcterms:created>
  <dcterms:modified xsi:type="dcterms:W3CDTF">2020-02-17T18:48:00Z</dcterms:modified>
</cp:coreProperties>
</file>